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BF1D5C7" w14:textId="089F6950" w:rsidR="003867B7" w:rsidRDefault="00AD2265" w:rsidP="003867B7">
      <w:pPr>
        <w:rPr>
          <w:rStyle w:val="Style10pt"/>
          <w:rFonts w:ascii="Tahoma" w:hAnsi="Tahoma" w:cs="Tahoma"/>
          <w:sz w:val="24"/>
          <w:szCs w:val="24"/>
        </w:rPr>
      </w:pPr>
      <w:r>
        <w:rPr>
          <w:noProof/>
          <w:lang w:eastAsia="en-NZ"/>
        </w:rPr>
        <w:drawing>
          <wp:anchor distT="0" distB="0" distL="114300" distR="114300" simplePos="0" relativeHeight="251659264" behindDoc="1" locked="0" layoutInCell="1" allowOverlap="1" wp14:anchorId="6C7D0DB1" wp14:editId="119EBDC5">
            <wp:simplePos x="0" y="0"/>
            <wp:positionH relativeFrom="page">
              <wp:align>right</wp:align>
            </wp:positionH>
            <wp:positionV relativeFrom="paragraph">
              <wp:posOffset>-966618</wp:posOffset>
            </wp:positionV>
            <wp:extent cx="7552925" cy="10683380"/>
            <wp:effectExtent l="0" t="0" r="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NPDC Logo_Letterhead May 2019.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7552925" cy="10683380"/>
                    </a:xfrm>
                    <a:prstGeom prst="rect">
                      <a:avLst/>
                    </a:prstGeom>
                  </pic:spPr>
                </pic:pic>
              </a:graphicData>
            </a:graphic>
            <wp14:sizeRelH relativeFrom="margin">
              <wp14:pctWidth>0</wp14:pctWidth>
            </wp14:sizeRelH>
            <wp14:sizeRelV relativeFrom="margin">
              <wp14:pctHeight>0</wp14:pctHeight>
            </wp14:sizeRelV>
          </wp:anchor>
        </w:drawing>
      </w:r>
      <w:r w:rsidR="001E447A" w:rsidRPr="00DF765B">
        <w:rPr>
          <w:rStyle w:val="Style10pt"/>
          <w:rFonts w:ascii="Tahoma" w:hAnsi="Tahoma" w:cs="Tahoma"/>
          <w:sz w:val="24"/>
          <w:szCs w:val="24"/>
        </w:rPr>
        <w:t>When replying please quote:</w:t>
      </w:r>
      <w:r w:rsidR="004F74C2">
        <w:rPr>
          <w:rStyle w:val="Style10pt"/>
          <w:rFonts w:ascii="Tahoma" w:hAnsi="Tahoma" w:cs="Tahoma"/>
          <w:sz w:val="24"/>
          <w:szCs w:val="24"/>
        </w:rPr>
        <w:t xml:space="preserve"> SUB20/27579</w:t>
      </w:r>
    </w:p>
    <w:p w14:paraId="7E8DF796" w14:textId="221865C1" w:rsidR="00983A29" w:rsidRPr="00DF765B" w:rsidRDefault="00983A29" w:rsidP="00983A29">
      <w:pPr>
        <w:ind w:left="6379" w:hanging="3261"/>
        <w:rPr>
          <w:rStyle w:val="Style10pt"/>
          <w:rFonts w:ascii="Tahoma" w:hAnsi="Tahoma" w:cs="Tahoma"/>
          <w:sz w:val="24"/>
          <w:szCs w:val="24"/>
        </w:rPr>
      </w:pPr>
      <w:r>
        <w:rPr>
          <w:rStyle w:val="Style10pt"/>
          <w:rFonts w:ascii="Tahoma" w:hAnsi="Tahoma" w:cs="Tahoma"/>
          <w:sz w:val="24"/>
          <w:szCs w:val="24"/>
        </w:rPr>
        <w:t>ECM8797826</w:t>
      </w:r>
    </w:p>
    <w:p w14:paraId="27A2EDAA" w14:textId="77777777" w:rsidR="00333C03" w:rsidRPr="00DF765B" w:rsidRDefault="00AD2265" w:rsidP="00AD2265">
      <w:pPr>
        <w:tabs>
          <w:tab w:val="left" w:pos="7680"/>
        </w:tabs>
        <w:rPr>
          <w:rFonts w:ascii="Tahoma" w:hAnsi="Tahoma" w:cs="Tahoma"/>
          <w:sz w:val="24"/>
          <w:szCs w:val="24"/>
        </w:rPr>
      </w:pPr>
      <w:r>
        <w:rPr>
          <w:rFonts w:ascii="Tahoma" w:hAnsi="Tahoma" w:cs="Tahoma"/>
          <w:sz w:val="24"/>
          <w:szCs w:val="24"/>
        </w:rPr>
        <w:tab/>
      </w:r>
    </w:p>
    <w:p w14:paraId="30845957" w14:textId="1B9D5CCA" w:rsidR="003867B7" w:rsidRPr="00DF765B" w:rsidRDefault="008F6AB6" w:rsidP="003867B7">
      <w:pPr>
        <w:rPr>
          <w:rFonts w:ascii="Tahoma" w:hAnsi="Tahoma" w:cs="Tahoma"/>
          <w:sz w:val="24"/>
          <w:szCs w:val="24"/>
        </w:rPr>
      </w:pPr>
      <w:r>
        <w:rPr>
          <w:rFonts w:ascii="Tahoma" w:hAnsi="Tahoma" w:cs="Tahoma"/>
          <w:sz w:val="24"/>
          <w:szCs w:val="24"/>
        </w:rPr>
        <w:t xml:space="preserve">6 July </w:t>
      </w:r>
      <w:r w:rsidR="00B44A50">
        <w:rPr>
          <w:rFonts w:ascii="Tahoma" w:hAnsi="Tahoma" w:cs="Tahoma"/>
          <w:sz w:val="24"/>
          <w:szCs w:val="24"/>
        </w:rPr>
        <w:t>2020</w:t>
      </w:r>
    </w:p>
    <w:p w14:paraId="60643C7D" w14:textId="77777777" w:rsidR="003867B7" w:rsidRPr="00DF765B" w:rsidRDefault="003867B7" w:rsidP="003867B7">
      <w:pPr>
        <w:rPr>
          <w:rFonts w:ascii="Tahoma" w:hAnsi="Tahoma" w:cs="Tahoma"/>
          <w:sz w:val="24"/>
          <w:szCs w:val="24"/>
        </w:rPr>
      </w:pPr>
    </w:p>
    <w:p w14:paraId="0071781B" w14:textId="4789FA6A" w:rsidR="009B1F2E" w:rsidRDefault="00A4760E" w:rsidP="002B5246">
      <w:pPr>
        <w:pStyle w:val="Heading1"/>
        <w:tabs>
          <w:tab w:val="left" w:pos="1276"/>
        </w:tabs>
        <w:rPr>
          <w:rFonts w:ascii="Tahoma" w:hAnsi="Tahoma" w:cs="Tahoma"/>
          <w:b w:val="0"/>
          <w:szCs w:val="24"/>
        </w:rPr>
      </w:pPr>
      <w:r>
        <w:rPr>
          <w:rFonts w:ascii="Tahoma" w:hAnsi="Tahoma" w:cs="Tahoma"/>
          <w:bCs/>
          <w:szCs w:val="24"/>
        </w:rPr>
        <w:t>notice of hearing –</w:t>
      </w:r>
      <w:r w:rsidR="009254E2">
        <w:rPr>
          <w:rFonts w:ascii="Tahoma" w:hAnsi="Tahoma" w:cs="Tahoma"/>
          <w:bCs/>
          <w:szCs w:val="24"/>
        </w:rPr>
        <w:t xml:space="preserve"> k</w:t>
      </w:r>
      <w:r w:rsidR="00983A29">
        <w:rPr>
          <w:rFonts w:ascii="Tahoma" w:hAnsi="Tahoma" w:cs="Tahoma"/>
          <w:bCs/>
          <w:szCs w:val="24"/>
        </w:rPr>
        <w:t>elsey</w:t>
      </w:r>
      <w:r w:rsidR="009254E2">
        <w:rPr>
          <w:rFonts w:ascii="Tahoma" w:hAnsi="Tahoma" w:cs="Tahoma"/>
          <w:bCs/>
          <w:szCs w:val="24"/>
        </w:rPr>
        <w:t xml:space="preserve"> kEARNS</w:t>
      </w:r>
    </w:p>
    <w:p w14:paraId="1C195E7B" w14:textId="77777777" w:rsidR="002B5246" w:rsidRDefault="002B5246" w:rsidP="009B1F2E">
      <w:pPr>
        <w:spacing w:after="0" w:line="240" w:lineRule="auto"/>
        <w:jc w:val="both"/>
        <w:rPr>
          <w:rFonts w:ascii="Tahoma" w:hAnsi="Tahoma" w:cs="Tahoma"/>
          <w:sz w:val="24"/>
          <w:szCs w:val="24"/>
        </w:rPr>
      </w:pPr>
    </w:p>
    <w:p w14:paraId="144A50C8" w14:textId="0C7300A4" w:rsidR="00613118" w:rsidRPr="00407218" w:rsidRDefault="00613118" w:rsidP="00407218">
      <w:pPr>
        <w:pStyle w:val="ListParagraph"/>
        <w:numPr>
          <w:ilvl w:val="0"/>
          <w:numId w:val="6"/>
        </w:numPr>
        <w:spacing w:after="0" w:line="240" w:lineRule="auto"/>
        <w:ind w:hanging="720"/>
        <w:jc w:val="both"/>
        <w:rPr>
          <w:rFonts w:ascii="Tahoma" w:hAnsi="Tahoma" w:cs="Tahoma"/>
          <w:sz w:val="24"/>
          <w:szCs w:val="24"/>
        </w:rPr>
      </w:pPr>
      <w:r w:rsidRPr="00407218">
        <w:rPr>
          <w:rFonts w:ascii="Tahoma" w:hAnsi="Tahoma" w:cs="Tahoma"/>
          <w:sz w:val="24"/>
          <w:szCs w:val="24"/>
        </w:rPr>
        <w:t xml:space="preserve">New Plymouth District Council advises that </w:t>
      </w:r>
      <w:r w:rsidR="002B5246" w:rsidRPr="008F6AB6">
        <w:rPr>
          <w:rFonts w:ascii="Tahoma" w:hAnsi="Tahoma" w:cs="Tahoma"/>
          <w:sz w:val="24"/>
          <w:szCs w:val="24"/>
        </w:rPr>
        <w:t>Mr Bill Wasley</w:t>
      </w:r>
      <w:r w:rsidRPr="00407218">
        <w:rPr>
          <w:rFonts w:ascii="Tahoma" w:hAnsi="Tahoma" w:cs="Tahoma"/>
          <w:sz w:val="24"/>
          <w:szCs w:val="24"/>
        </w:rPr>
        <w:t xml:space="preserve"> will hear </w:t>
      </w:r>
      <w:r w:rsidR="004F74C2">
        <w:rPr>
          <w:rFonts w:ascii="Tahoma" w:hAnsi="Tahoma" w:cs="Tahoma"/>
          <w:sz w:val="24"/>
          <w:szCs w:val="24"/>
        </w:rPr>
        <w:t>and consider the application by Kelsey Kearns</w:t>
      </w:r>
      <w:r w:rsidR="00983A29">
        <w:rPr>
          <w:rFonts w:ascii="Tahoma" w:hAnsi="Tahoma" w:cs="Tahoma"/>
          <w:sz w:val="24"/>
          <w:szCs w:val="24"/>
        </w:rPr>
        <w:t xml:space="preserve"> for a two</w:t>
      </w:r>
      <w:r w:rsidR="008F6AB6">
        <w:rPr>
          <w:rFonts w:ascii="Tahoma" w:hAnsi="Tahoma" w:cs="Tahoma"/>
          <w:sz w:val="24"/>
          <w:szCs w:val="24"/>
        </w:rPr>
        <w:t xml:space="preserve"> lot subdivision</w:t>
      </w:r>
      <w:r w:rsidRPr="00407218">
        <w:rPr>
          <w:rFonts w:ascii="Tahoma" w:hAnsi="Tahoma" w:cs="Tahoma"/>
          <w:sz w:val="24"/>
          <w:szCs w:val="24"/>
        </w:rPr>
        <w:t xml:space="preserve"> at</w:t>
      </w:r>
      <w:r w:rsidR="00983A29">
        <w:rPr>
          <w:rFonts w:ascii="Tahoma" w:hAnsi="Tahoma" w:cs="Tahoma"/>
          <w:sz w:val="24"/>
          <w:szCs w:val="24"/>
        </w:rPr>
        <w:t xml:space="preserve"> 249C </w:t>
      </w:r>
      <w:bookmarkStart w:id="0" w:name="_GoBack"/>
      <w:bookmarkEnd w:id="0"/>
      <w:r w:rsidR="008F6AB6">
        <w:rPr>
          <w:rFonts w:ascii="Tahoma" w:hAnsi="Tahoma" w:cs="Tahoma"/>
          <w:sz w:val="24"/>
          <w:szCs w:val="24"/>
        </w:rPr>
        <w:t>Tukapa Street, New Plymouth</w:t>
      </w:r>
      <w:r w:rsidRPr="00407218">
        <w:rPr>
          <w:rFonts w:ascii="Tahoma" w:hAnsi="Tahoma" w:cs="Tahoma"/>
          <w:sz w:val="24"/>
          <w:szCs w:val="24"/>
        </w:rPr>
        <w:t>.</w:t>
      </w:r>
    </w:p>
    <w:p w14:paraId="0209BB33" w14:textId="77777777" w:rsidR="00613118" w:rsidRDefault="00613118" w:rsidP="009B1F2E">
      <w:pPr>
        <w:spacing w:after="0" w:line="240" w:lineRule="auto"/>
        <w:jc w:val="both"/>
        <w:rPr>
          <w:rFonts w:ascii="Tahoma" w:hAnsi="Tahoma" w:cs="Tahoma"/>
          <w:sz w:val="24"/>
          <w:szCs w:val="24"/>
        </w:rPr>
      </w:pPr>
    </w:p>
    <w:p w14:paraId="4A5F47A4" w14:textId="77777777" w:rsidR="00613118" w:rsidRDefault="00613118" w:rsidP="00407218">
      <w:pPr>
        <w:pStyle w:val="ListParagraph"/>
        <w:numPr>
          <w:ilvl w:val="0"/>
          <w:numId w:val="6"/>
        </w:numPr>
        <w:spacing w:after="0" w:line="240" w:lineRule="auto"/>
        <w:ind w:hanging="720"/>
        <w:jc w:val="both"/>
        <w:rPr>
          <w:rFonts w:ascii="Tahoma" w:hAnsi="Tahoma" w:cs="Tahoma"/>
          <w:sz w:val="24"/>
          <w:szCs w:val="24"/>
        </w:rPr>
      </w:pPr>
      <w:r>
        <w:rPr>
          <w:rFonts w:ascii="Tahoma" w:hAnsi="Tahoma" w:cs="Tahoma"/>
          <w:sz w:val="24"/>
          <w:szCs w:val="24"/>
        </w:rPr>
        <w:t>The hearing will convene at:</w:t>
      </w:r>
    </w:p>
    <w:p w14:paraId="444C31F0" w14:textId="77777777" w:rsidR="00613118" w:rsidRDefault="00613118" w:rsidP="009B1F2E">
      <w:pPr>
        <w:spacing w:after="0" w:line="240" w:lineRule="auto"/>
        <w:jc w:val="both"/>
        <w:rPr>
          <w:rFonts w:ascii="Tahoma" w:hAnsi="Tahoma" w:cs="Tahoma"/>
          <w:sz w:val="24"/>
          <w:szCs w:val="24"/>
        </w:rPr>
      </w:pPr>
    </w:p>
    <w:p w14:paraId="3A24A4B2" w14:textId="794269B2" w:rsidR="00613118" w:rsidRDefault="008F6AB6" w:rsidP="00613118">
      <w:pPr>
        <w:spacing w:after="0" w:line="240" w:lineRule="auto"/>
        <w:jc w:val="center"/>
        <w:rPr>
          <w:rFonts w:ascii="Tahoma" w:hAnsi="Tahoma" w:cs="Tahoma"/>
          <w:b/>
          <w:sz w:val="24"/>
          <w:szCs w:val="24"/>
        </w:rPr>
      </w:pPr>
      <w:r w:rsidRPr="008F6AB6">
        <w:rPr>
          <w:rFonts w:ascii="Tahoma" w:hAnsi="Tahoma" w:cs="Tahoma"/>
          <w:b/>
          <w:sz w:val="24"/>
          <w:szCs w:val="24"/>
        </w:rPr>
        <w:t xml:space="preserve">10 </w:t>
      </w:r>
      <w:r w:rsidR="00613118" w:rsidRPr="008F6AB6">
        <w:rPr>
          <w:rFonts w:ascii="Tahoma" w:hAnsi="Tahoma" w:cs="Tahoma"/>
          <w:b/>
          <w:sz w:val="24"/>
          <w:szCs w:val="24"/>
        </w:rPr>
        <w:t>am</w:t>
      </w:r>
    </w:p>
    <w:p w14:paraId="2ACF18B5" w14:textId="47D2D3FF" w:rsidR="00613118" w:rsidRDefault="008F6AB6" w:rsidP="00613118">
      <w:pPr>
        <w:spacing w:after="0" w:line="240" w:lineRule="auto"/>
        <w:jc w:val="center"/>
        <w:rPr>
          <w:rFonts w:ascii="Tahoma" w:hAnsi="Tahoma" w:cs="Tahoma"/>
          <w:b/>
          <w:sz w:val="24"/>
          <w:szCs w:val="24"/>
        </w:rPr>
      </w:pPr>
      <w:r>
        <w:rPr>
          <w:rFonts w:ascii="Tahoma" w:hAnsi="Tahoma" w:cs="Tahoma"/>
          <w:b/>
          <w:sz w:val="24"/>
          <w:szCs w:val="24"/>
        </w:rPr>
        <w:t xml:space="preserve">29 July </w:t>
      </w:r>
      <w:r w:rsidR="00613118">
        <w:rPr>
          <w:rFonts w:ascii="Tahoma" w:hAnsi="Tahoma" w:cs="Tahoma"/>
          <w:b/>
          <w:sz w:val="24"/>
          <w:szCs w:val="24"/>
        </w:rPr>
        <w:t>2020</w:t>
      </w:r>
    </w:p>
    <w:p w14:paraId="65F39BA3" w14:textId="77777777" w:rsidR="00613118" w:rsidRPr="008F6AB6" w:rsidRDefault="00613118" w:rsidP="00613118">
      <w:pPr>
        <w:spacing w:after="0" w:line="240" w:lineRule="auto"/>
        <w:jc w:val="center"/>
        <w:rPr>
          <w:rFonts w:ascii="Tahoma" w:hAnsi="Tahoma" w:cs="Tahoma"/>
          <w:b/>
          <w:sz w:val="24"/>
          <w:szCs w:val="24"/>
        </w:rPr>
      </w:pPr>
      <w:r w:rsidRPr="008F6AB6">
        <w:rPr>
          <w:rFonts w:ascii="Tahoma" w:hAnsi="Tahoma" w:cs="Tahoma"/>
          <w:b/>
          <w:sz w:val="24"/>
          <w:szCs w:val="24"/>
        </w:rPr>
        <w:t>Civic Centre, Liardet Street, New Plymouth</w:t>
      </w:r>
    </w:p>
    <w:p w14:paraId="4DA6ABC8" w14:textId="77777777" w:rsidR="00613118" w:rsidRDefault="00613118" w:rsidP="00613118">
      <w:pPr>
        <w:spacing w:after="0" w:line="240" w:lineRule="auto"/>
        <w:jc w:val="center"/>
        <w:rPr>
          <w:rFonts w:ascii="Tahoma" w:hAnsi="Tahoma" w:cs="Tahoma"/>
          <w:b/>
          <w:sz w:val="24"/>
          <w:szCs w:val="24"/>
        </w:rPr>
      </w:pPr>
      <w:r w:rsidRPr="008F6AB6">
        <w:rPr>
          <w:rFonts w:ascii="Tahoma" w:hAnsi="Tahoma" w:cs="Tahoma"/>
          <w:b/>
          <w:sz w:val="24"/>
          <w:szCs w:val="24"/>
        </w:rPr>
        <w:t>Plymouth Room</w:t>
      </w:r>
    </w:p>
    <w:p w14:paraId="0E190342" w14:textId="77777777" w:rsidR="00613118" w:rsidRDefault="00613118" w:rsidP="00613118">
      <w:pPr>
        <w:spacing w:after="0" w:line="240" w:lineRule="auto"/>
        <w:jc w:val="center"/>
        <w:rPr>
          <w:rFonts w:ascii="Tahoma" w:hAnsi="Tahoma" w:cs="Tahoma"/>
          <w:b/>
          <w:sz w:val="24"/>
          <w:szCs w:val="24"/>
        </w:rPr>
      </w:pPr>
    </w:p>
    <w:tbl>
      <w:tblPr>
        <w:tblStyle w:val="TableGrid"/>
        <w:tblW w:w="0" w:type="auto"/>
        <w:tblLook w:val="04A0" w:firstRow="1" w:lastRow="0" w:firstColumn="1" w:lastColumn="0" w:noHBand="0" w:noVBand="1"/>
      </w:tblPr>
      <w:tblGrid>
        <w:gridCol w:w="4508"/>
        <w:gridCol w:w="4508"/>
      </w:tblGrid>
      <w:tr w:rsidR="000766DA" w14:paraId="11A5F4AE" w14:textId="77777777" w:rsidTr="00144C3C">
        <w:tc>
          <w:tcPr>
            <w:tcW w:w="9016" w:type="dxa"/>
            <w:gridSpan w:val="2"/>
          </w:tcPr>
          <w:p w14:paraId="709EA828" w14:textId="135884D6" w:rsidR="000766DA" w:rsidRDefault="000766DA" w:rsidP="00613118">
            <w:pPr>
              <w:jc w:val="center"/>
              <w:rPr>
                <w:rFonts w:ascii="Tahoma" w:hAnsi="Tahoma" w:cs="Tahoma"/>
                <w:b/>
                <w:sz w:val="24"/>
                <w:szCs w:val="24"/>
              </w:rPr>
            </w:pPr>
            <w:r>
              <w:rPr>
                <w:rFonts w:ascii="Tahoma" w:hAnsi="Tahoma" w:cs="Tahoma"/>
                <w:b/>
                <w:sz w:val="24"/>
                <w:szCs w:val="24"/>
              </w:rPr>
              <w:t>Key Dates for this hearing (for more information see below</w:t>
            </w:r>
            <w:r w:rsidR="00983A29">
              <w:rPr>
                <w:rFonts w:ascii="Tahoma" w:hAnsi="Tahoma" w:cs="Tahoma"/>
                <w:b/>
                <w:sz w:val="24"/>
                <w:szCs w:val="24"/>
              </w:rPr>
              <w:t>)</w:t>
            </w:r>
          </w:p>
        </w:tc>
      </w:tr>
      <w:tr w:rsidR="000766DA" w14:paraId="02579031" w14:textId="77777777" w:rsidTr="000766DA">
        <w:tc>
          <w:tcPr>
            <w:tcW w:w="4508" w:type="dxa"/>
          </w:tcPr>
          <w:p w14:paraId="26A86B4A" w14:textId="77777777" w:rsidR="000766DA" w:rsidRPr="000766DA" w:rsidRDefault="000766DA" w:rsidP="00613118">
            <w:pPr>
              <w:jc w:val="center"/>
              <w:rPr>
                <w:rFonts w:ascii="Tahoma" w:hAnsi="Tahoma" w:cs="Tahoma"/>
                <w:sz w:val="24"/>
                <w:szCs w:val="24"/>
              </w:rPr>
            </w:pPr>
            <w:r w:rsidRPr="000766DA">
              <w:rPr>
                <w:rFonts w:ascii="Tahoma" w:hAnsi="Tahoma" w:cs="Tahoma"/>
                <w:sz w:val="24"/>
                <w:szCs w:val="24"/>
              </w:rPr>
              <w:t>Council s42A report available</w:t>
            </w:r>
          </w:p>
        </w:tc>
        <w:tc>
          <w:tcPr>
            <w:tcW w:w="4508" w:type="dxa"/>
          </w:tcPr>
          <w:p w14:paraId="2628B294" w14:textId="07E79A2B" w:rsidR="000766DA" w:rsidRDefault="008F6AB6" w:rsidP="00613118">
            <w:pPr>
              <w:jc w:val="center"/>
              <w:rPr>
                <w:rFonts w:ascii="Tahoma" w:hAnsi="Tahoma" w:cs="Tahoma"/>
                <w:b/>
                <w:sz w:val="24"/>
                <w:szCs w:val="24"/>
              </w:rPr>
            </w:pPr>
            <w:r>
              <w:rPr>
                <w:rFonts w:ascii="Tahoma" w:hAnsi="Tahoma" w:cs="Tahoma"/>
                <w:b/>
                <w:sz w:val="24"/>
                <w:szCs w:val="24"/>
              </w:rPr>
              <w:t xml:space="preserve">Provided 7 July 2022 </w:t>
            </w:r>
          </w:p>
        </w:tc>
      </w:tr>
      <w:tr w:rsidR="000766DA" w14:paraId="4C722832" w14:textId="77777777" w:rsidTr="000766DA">
        <w:tc>
          <w:tcPr>
            <w:tcW w:w="4508" w:type="dxa"/>
          </w:tcPr>
          <w:p w14:paraId="744352A8" w14:textId="77777777" w:rsidR="000766DA" w:rsidRPr="000766DA" w:rsidRDefault="000766DA" w:rsidP="00613118">
            <w:pPr>
              <w:jc w:val="center"/>
              <w:rPr>
                <w:rFonts w:ascii="Tahoma" w:hAnsi="Tahoma" w:cs="Tahoma"/>
                <w:sz w:val="24"/>
                <w:szCs w:val="24"/>
              </w:rPr>
            </w:pPr>
            <w:r>
              <w:rPr>
                <w:rFonts w:ascii="Tahoma" w:hAnsi="Tahoma" w:cs="Tahoma"/>
                <w:sz w:val="24"/>
                <w:szCs w:val="24"/>
              </w:rPr>
              <w:t>Applicant’s evidence due</w:t>
            </w:r>
          </w:p>
        </w:tc>
        <w:tc>
          <w:tcPr>
            <w:tcW w:w="4508" w:type="dxa"/>
          </w:tcPr>
          <w:p w14:paraId="55C6F357" w14:textId="23EC7DA4" w:rsidR="000766DA" w:rsidRDefault="00983A29" w:rsidP="00613118">
            <w:pPr>
              <w:jc w:val="center"/>
              <w:rPr>
                <w:rFonts w:ascii="Tahoma" w:hAnsi="Tahoma" w:cs="Tahoma"/>
                <w:b/>
                <w:sz w:val="24"/>
                <w:szCs w:val="24"/>
              </w:rPr>
            </w:pPr>
            <w:r>
              <w:rPr>
                <w:rFonts w:ascii="Tahoma" w:hAnsi="Tahoma" w:cs="Tahoma"/>
                <w:b/>
                <w:sz w:val="24"/>
                <w:szCs w:val="24"/>
              </w:rPr>
              <w:t xml:space="preserve">3pm – Thursday 14 July </w:t>
            </w:r>
          </w:p>
        </w:tc>
      </w:tr>
      <w:tr w:rsidR="000766DA" w14:paraId="7695B9BE" w14:textId="77777777" w:rsidTr="000766DA">
        <w:tc>
          <w:tcPr>
            <w:tcW w:w="4508" w:type="dxa"/>
          </w:tcPr>
          <w:p w14:paraId="527CECF7" w14:textId="77777777" w:rsidR="000766DA" w:rsidRDefault="000766DA" w:rsidP="00613118">
            <w:pPr>
              <w:jc w:val="center"/>
              <w:rPr>
                <w:rFonts w:ascii="Tahoma" w:hAnsi="Tahoma" w:cs="Tahoma"/>
                <w:sz w:val="24"/>
                <w:szCs w:val="24"/>
              </w:rPr>
            </w:pPr>
            <w:r>
              <w:rPr>
                <w:rFonts w:ascii="Tahoma" w:hAnsi="Tahoma" w:cs="Tahoma"/>
                <w:sz w:val="24"/>
                <w:szCs w:val="24"/>
              </w:rPr>
              <w:t>Submitters expert evidence due</w:t>
            </w:r>
          </w:p>
        </w:tc>
        <w:tc>
          <w:tcPr>
            <w:tcW w:w="4508" w:type="dxa"/>
          </w:tcPr>
          <w:p w14:paraId="1D9BA1AA" w14:textId="12BB7C80" w:rsidR="000766DA" w:rsidRDefault="00983A29" w:rsidP="00613118">
            <w:pPr>
              <w:jc w:val="center"/>
              <w:rPr>
                <w:rFonts w:ascii="Tahoma" w:hAnsi="Tahoma" w:cs="Tahoma"/>
                <w:b/>
                <w:sz w:val="24"/>
                <w:szCs w:val="24"/>
              </w:rPr>
            </w:pPr>
            <w:r>
              <w:rPr>
                <w:rFonts w:ascii="Tahoma" w:hAnsi="Tahoma" w:cs="Tahoma"/>
                <w:b/>
                <w:sz w:val="24"/>
                <w:szCs w:val="24"/>
              </w:rPr>
              <w:t>3pm</w:t>
            </w:r>
            <w:r w:rsidR="009254E2">
              <w:rPr>
                <w:rFonts w:ascii="Tahoma" w:hAnsi="Tahoma" w:cs="Tahoma"/>
                <w:b/>
                <w:sz w:val="24"/>
                <w:szCs w:val="24"/>
              </w:rPr>
              <w:t xml:space="preserve"> –Thursday 21 July </w:t>
            </w:r>
          </w:p>
        </w:tc>
      </w:tr>
      <w:tr w:rsidR="000766DA" w14:paraId="1C3CB7CA" w14:textId="77777777" w:rsidTr="000766DA">
        <w:tc>
          <w:tcPr>
            <w:tcW w:w="4508" w:type="dxa"/>
          </w:tcPr>
          <w:p w14:paraId="77D87E0E" w14:textId="77777777" w:rsidR="000766DA" w:rsidRDefault="000766DA" w:rsidP="00613118">
            <w:pPr>
              <w:jc w:val="center"/>
              <w:rPr>
                <w:rFonts w:ascii="Tahoma" w:hAnsi="Tahoma" w:cs="Tahoma"/>
                <w:sz w:val="24"/>
                <w:szCs w:val="24"/>
              </w:rPr>
            </w:pPr>
            <w:r>
              <w:rPr>
                <w:rFonts w:ascii="Tahoma" w:hAnsi="Tahoma" w:cs="Tahoma"/>
                <w:sz w:val="24"/>
                <w:szCs w:val="24"/>
              </w:rPr>
              <w:t>Appearance confirmation due</w:t>
            </w:r>
          </w:p>
        </w:tc>
        <w:tc>
          <w:tcPr>
            <w:tcW w:w="4508" w:type="dxa"/>
          </w:tcPr>
          <w:p w14:paraId="4768D83F" w14:textId="4EB3DBED" w:rsidR="000766DA" w:rsidRDefault="009254E2" w:rsidP="00613118">
            <w:pPr>
              <w:jc w:val="center"/>
              <w:rPr>
                <w:rFonts w:ascii="Tahoma" w:hAnsi="Tahoma" w:cs="Tahoma"/>
                <w:b/>
                <w:sz w:val="24"/>
                <w:szCs w:val="24"/>
              </w:rPr>
            </w:pPr>
            <w:r>
              <w:rPr>
                <w:rFonts w:ascii="Tahoma" w:hAnsi="Tahoma" w:cs="Tahoma"/>
                <w:b/>
                <w:sz w:val="24"/>
                <w:szCs w:val="24"/>
              </w:rPr>
              <w:t xml:space="preserve">Monday 25 July </w:t>
            </w:r>
          </w:p>
        </w:tc>
      </w:tr>
    </w:tbl>
    <w:p w14:paraId="60637E1F" w14:textId="77777777" w:rsidR="002B5246" w:rsidRDefault="002B5246" w:rsidP="00613118">
      <w:pPr>
        <w:spacing w:after="0" w:line="240" w:lineRule="auto"/>
        <w:jc w:val="center"/>
        <w:rPr>
          <w:rFonts w:ascii="Tahoma" w:hAnsi="Tahoma" w:cs="Tahoma"/>
          <w:b/>
          <w:sz w:val="24"/>
          <w:szCs w:val="24"/>
        </w:rPr>
      </w:pPr>
    </w:p>
    <w:p w14:paraId="63EA5EE0" w14:textId="77777777" w:rsidR="002B5246" w:rsidRDefault="000766DA" w:rsidP="00407218">
      <w:pPr>
        <w:pStyle w:val="ListParagraph"/>
        <w:numPr>
          <w:ilvl w:val="0"/>
          <w:numId w:val="6"/>
        </w:numPr>
        <w:spacing w:after="0" w:line="240" w:lineRule="auto"/>
        <w:ind w:hanging="720"/>
        <w:jc w:val="both"/>
        <w:rPr>
          <w:rFonts w:ascii="Tahoma" w:hAnsi="Tahoma" w:cs="Tahoma"/>
          <w:sz w:val="24"/>
          <w:szCs w:val="24"/>
        </w:rPr>
      </w:pPr>
      <w:r w:rsidRPr="000766DA">
        <w:rPr>
          <w:rFonts w:ascii="Tahoma" w:hAnsi="Tahoma" w:cs="Tahoma"/>
          <w:sz w:val="24"/>
          <w:szCs w:val="24"/>
        </w:rPr>
        <w:t xml:space="preserve">As the applicant, or a submitter, you are invited to attend the hearing where the </w:t>
      </w:r>
      <w:r>
        <w:rPr>
          <w:rFonts w:ascii="Tahoma" w:hAnsi="Tahoma" w:cs="Tahoma"/>
          <w:sz w:val="24"/>
          <w:szCs w:val="24"/>
        </w:rPr>
        <w:t>Hearing Commissioner will consider the application and submissions in support of/or opposing the application.</w:t>
      </w:r>
    </w:p>
    <w:p w14:paraId="31469BA1" w14:textId="77777777" w:rsidR="000766DA" w:rsidRDefault="000766DA" w:rsidP="000766DA">
      <w:pPr>
        <w:spacing w:after="0" w:line="240" w:lineRule="auto"/>
        <w:rPr>
          <w:rFonts w:ascii="Tahoma" w:hAnsi="Tahoma" w:cs="Tahoma"/>
          <w:sz w:val="24"/>
          <w:szCs w:val="24"/>
        </w:rPr>
      </w:pPr>
    </w:p>
    <w:p w14:paraId="7CCD4AAC" w14:textId="77777777" w:rsidR="000766DA" w:rsidRPr="000766DA" w:rsidRDefault="00DD641B" w:rsidP="00407218">
      <w:pPr>
        <w:pStyle w:val="ListParagraph"/>
        <w:numPr>
          <w:ilvl w:val="0"/>
          <w:numId w:val="6"/>
        </w:numPr>
        <w:spacing w:after="0" w:line="240" w:lineRule="auto"/>
        <w:ind w:hanging="720"/>
        <w:jc w:val="both"/>
        <w:rPr>
          <w:rFonts w:ascii="Tahoma" w:hAnsi="Tahoma" w:cs="Tahoma"/>
          <w:sz w:val="24"/>
          <w:szCs w:val="24"/>
        </w:rPr>
      </w:pPr>
      <w:r>
        <w:rPr>
          <w:rFonts w:ascii="Tahoma" w:hAnsi="Tahoma" w:cs="Tahoma"/>
          <w:sz w:val="24"/>
          <w:szCs w:val="24"/>
        </w:rPr>
        <w:t>The Commissioner</w:t>
      </w:r>
      <w:r w:rsidR="000766DA">
        <w:rPr>
          <w:rFonts w:ascii="Tahoma" w:hAnsi="Tahoma" w:cs="Tahoma"/>
          <w:sz w:val="24"/>
          <w:szCs w:val="24"/>
        </w:rPr>
        <w:t xml:space="preserve"> </w:t>
      </w:r>
      <w:r>
        <w:rPr>
          <w:rFonts w:ascii="Tahoma" w:hAnsi="Tahoma" w:cs="Tahoma"/>
          <w:sz w:val="24"/>
          <w:szCs w:val="24"/>
        </w:rPr>
        <w:t xml:space="preserve">expects to visit the site </w:t>
      </w:r>
      <w:r w:rsidR="000766DA">
        <w:rPr>
          <w:rFonts w:ascii="Tahoma" w:hAnsi="Tahoma" w:cs="Tahoma"/>
          <w:sz w:val="24"/>
          <w:szCs w:val="24"/>
        </w:rPr>
        <w:t>prior to the hearing. You will be contacts if access to the site</w:t>
      </w:r>
      <w:r>
        <w:rPr>
          <w:rFonts w:ascii="Tahoma" w:hAnsi="Tahoma" w:cs="Tahoma"/>
          <w:sz w:val="24"/>
          <w:szCs w:val="24"/>
        </w:rPr>
        <w:t>, or your property</w:t>
      </w:r>
      <w:r w:rsidR="000766DA">
        <w:rPr>
          <w:rFonts w:ascii="Tahoma" w:hAnsi="Tahoma" w:cs="Tahoma"/>
          <w:sz w:val="24"/>
          <w:szCs w:val="24"/>
        </w:rPr>
        <w:t xml:space="preserve"> is required.  During the site visit, the commissioner will not speak to any of the parties directly about the application’s merits.</w:t>
      </w:r>
    </w:p>
    <w:p w14:paraId="6AB6AADB" w14:textId="77777777" w:rsidR="002B5246" w:rsidRDefault="002B5246" w:rsidP="00613118">
      <w:pPr>
        <w:spacing w:after="0" w:line="240" w:lineRule="auto"/>
        <w:jc w:val="center"/>
        <w:rPr>
          <w:rFonts w:ascii="Tahoma" w:hAnsi="Tahoma" w:cs="Tahoma"/>
          <w:b/>
          <w:sz w:val="24"/>
          <w:szCs w:val="24"/>
        </w:rPr>
      </w:pPr>
    </w:p>
    <w:p w14:paraId="7CC595DB" w14:textId="77777777" w:rsidR="000766DA" w:rsidRDefault="00613118" w:rsidP="00407218">
      <w:pPr>
        <w:pStyle w:val="ListParagraph"/>
        <w:numPr>
          <w:ilvl w:val="0"/>
          <w:numId w:val="6"/>
        </w:numPr>
        <w:spacing w:after="0" w:line="240" w:lineRule="auto"/>
        <w:ind w:hanging="720"/>
        <w:jc w:val="both"/>
        <w:rPr>
          <w:rFonts w:ascii="Tahoma" w:hAnsi="Tahoma" w:cs="Tahoma"/>
          <w:sz w:val="24"/>
          <w:szCs w:val="24"/>
        </w:rPr>
      </w:pPr>
      <w:r w:rsidRPr="00F04EC9">
        <w:rPr>
          <w:rFonts w:ascii="Tahoma" w:hAnsi="Tahoma" w:cs="Tahoma"/>
          <w:sz w:val="24"/>
          <w:szCs w:val="24"/>
        </w:rPr>
        <w:t>Pursuant to section 103B</w:t>
      </w:r>
      <w:r w:rsidR="00F04EC9" w:rsidRPr="00F04EC9">
        <w:rPr>
          <w:rFonts w:ascii="Tahoma" w:hAnsi="Tahoma" w:cs="Tahoma"/>
          <w:sz w:val="24"/>
          <w:szCs w:val="24"/>
        </w:rPr>
        <w:t>(2)</w:t>
      </w:r>
      <w:r w:rsidRPr="00F04EC9">
        <w:rPr>
          <w:rFonts w:ascii="Tahoma" w:hAnsi="Tahoma" w:cs="Tahoma"/>
          <w:sz w:val="24"/>
          <w:szCs w:val="24"/>
        </w:rPr>
        <w:t xml:space="preserve"> of the Resource Management Act 1991, the </w:t>
      </w:r>
      <w:r w:rsidR="000766DA">
        <w:rPr>
          <w:rFonts w:ascii="Tahoma" w:hAnsi="Tahoma" w:cs="Tahoma"/>
          <w:sz w:val="24"/>
          <w:szCs w:val="24"/>
        </w:rPr>
        <w:t xml:space="preserve">pre-provision of evidence is mandatory for the resource consent.  The Council and the applicant are required to provide all evidence prior to the hearing.  The submitters are required to provide any expert evidence before the hearing, but can provide non-expert evidence (ie personal submissions) at the hearing. </w:t>
      </w:r>
    </w:p>
    <w:p w14:paraId="4312EDE4" w14:textId="77777777" w:rsidR="000766DA" w:rsidRDefault="000766DA" w:rsidP="000766DA">
      <w:pPr>
        <w:pStyle w:val="ListParagraph"/>
        <w:spacing w:after="0" w:line="240" w:lineRule="auto"/>
        <w:rPr>
          <w:rFonts w:ascii="Tahoma" w:hAnsi="Tahoma" w:cs="Tahoma"/>
          <w:sz w:val="24"/>
          <w:szCs w:val="24"/>
        </w:rPr>
      </w:pPr>
    </w:p>
    <w:p w14:paraId="483D1D11" w14:textId="210008BE" w:rsidR="000766DA" w:rsidRDefault="00DD641B" w:rsidP="00DD641B">
      <w:pPr>
        <w:pStyle w:val="ListParagraph"/>
        <w:numPr>
          <w:ilvl w:val="0"/>
          <w:numId w:val="6"/>
        </w:numPr>
        <w:spacing w:after="0" w:line="240" w:lineRule="auto"/>
        <w:ind w:hanging="720"/>
        <w:jc w:val="both"/>
        <w:rPr>
          <w:rFonts w:ascii="Tahoma" w:hAnsi="Tahoma" w:cs="Tahoma"/>
          <w:sz w:val="24"/>
          <w:szCs w:val="24"/>
        </w:rPr>
      </w:pPr>
      <w:r>
        <w:rPr>
          <w:rFonts w:ascii="Tahoma" w:hAnsi="Tahoma" w:cs="Tahoma"/>
          <w:sz w:val="24"/>
          <w:szCs w:val="24"/>
        </w:rPr>
        <w:t xml:space="preserve">All evidence is expected to be provided electronically.  Evidence </w:t>
      </w:r>
      <w:r w:rsidR="000766DA">
        <w:rPr>
          <w:rFonts w:ascii="Tahoma" w:hAnsi="Tahoma" w:cs="Tahoma"/>
          <w:sz w:val="24"/>
          <w:szCs w:val="24"/>
        </w:rPr>
        <w:t>can be sent to the He</w:t>
      </w:r>
      <w:r w:rsidR="009254E2">
        <w:rPr>
          <w:rFonts w:ascii="Tahoma" w:hAnsi="Tahoma" w:cs="Tahoma"/>
          <w:sz w:val="24"/>
          <w:szCs w:val="24"/>
        </w:rPr>
        <w:t>arings Administrator Jane Hickmott</w:t>
      </w:r>
      <w:r w:rsidR="000766DA">
        <w:rPr>
          <w:rFonts w:ascii="Tahoma" w:hAnsi="Tahoma" w:cs="Tahoma"/>
          <w:sz w:val="24"/>
          <w:szCs w:val="24"/>
        </w:rPr>
        <w:t xml:space="preserve"> at </w:t>
      </w:r>
      <w:r w:rsidR="009254E2">
        <w:rPr>
          <w:rStyle w:val="Hyperlink"/>
          <w:rFonts w:ascii="Tahoma" w:hAnsi="Tahoma" w:cs="Tahoma"/>
          <w:sz w:val="24"/>
          <w:szCs w:val="24"/>
        </w:rPr>
        <w:t>jane.hickmott</w:t>
      </w:r>
      <w:r>
        <w:rPr>
          <w:rStyle w:val="Hyperlink"/>
          <w:rFonts w:ascii="Tahoma" w:hAnsi="Tahoma" w:cs="Tahoma"/>
          <w:sz w:val="24"/>
          <w:szCs w:val="24"/>
        </w:rPr>
        <w:t>@npdc.govt.nz</w:t>
      </w:r>
      <w:r w:rsidR="000766DA">
        <w:rPr>
          <w:rFonts w:ascii="Tahoma" w:hAnsi="Tahoma" w:cs="Tahoma"/>
          <w:sz w:val="24"/>
          <w:szCs w:val="24"/>
        </w:rPr>
        <w:t xml:space="preserve">. </w:t>
      </w:r>
    </w:p>
    <w:p w14:paraId="6B90FBD3" w14:textId="2DFA848E" w:rsidR="009254E2" w:rsidRDefault="009254E2">
      <w:pPr>
        <w:rPr>
          <w:rFonts w:ascii="Tahoma" w:hAnsi="Tahoma" w:cs="Tahoma"/>
          <w:sz w:val="24"/>
          <w:szCs w:val="24"/>
        </w:rPr>
      </w:pPr>
      <w:r>
        <w:rPr>
          <w:rFonts w:ascii="Tahoma" w:hAnsi="Tahoma" w:cs="Tahoma"/>
          <w:sz w:val="24"/>
          <w:szCs w:val="24"/>
        </w:rPr>
        <w:br w:type="page"/>
      </w:r>
    </w:p>
    <w:p w14:paraId="7EBBF773" w14:textId="77777777" w:rsidR="000766DA" w:rsidRDefault="000766DA" w:rsidP="000766DA">
      <w:pPr>
        <w:pStyle w:val="ListParagraph"/>
        <w:spacing w:after="0" w:line="240" w:lineRule="auto"/>
        <w:rPr>
          <w:rFonts w:ascii="Tahoma" w:hAnsi="Tahoma" w:cs="Tahoma"/>
          <w:sz w:val="24"/>
          <w:szCs w:val="24"/>
        </w:rPr>
      </w:pPr>
    </w:p>
    <w:p w14:paraId="3419C803" w14:textId="77777777" w:rsidR="000766DA" w:rsidRDefault="000766DA" w:rsidP="00407218">
      <w:pPr>
        <w:pStyle w:val="ListParagraph"/>
        <w:numPr>
          <w:ilvl w:val="0"/>
          <w:numId w:val="6"/>
        </w:numPr>
        <w:spacing w:after="0" w:line="240" w:lineRule="auto"/>
        <w:ind w:hanging="720"/>
        <w:jc w:val="both"/>
        <w:rPr>
          <w:rFonts w:ascii="Tahoma" w:hAnsi="Tahoma" w:cs="Tahoma"/>
          <w:sz w:val="24"/>
          <w:szCs w:val="24"/>
        </w:rPr>
      </w:pPr>
      <w:r>
        <w:rPr>
          <w:rFonts w:ascii="Tahoma" w:hAnsi="Tahoma" w:cs="Tahoma"/>
          <w:sz w:val="24"/>
          <w:szCs w:val="24"/>
        </w:rPr>
        <w:t>The following timeframes apply:</w:t>
      </w:r>
    </w:p>
    <w:p w14:paraId="600852F3" w14:textId="77777777" w:rsidR="000766DA" w:rsidRPr="00983A29" w:rsidRDefault="000766DA" w:rsidP="00983A29">
      <w:pPr>
        <w:spacing w:after="0" w:line="240" w:lineRule="auto"/>
        <w:jc w:val="both"/>
        <w:rPr>
          <w:rFonts w:ascii="Tahoma" w:hAnsi="Tahoma" w:cs="Tahoma"/>
          <w:sz w:val="24"/>
          <w:szCs w:val="24"/>
        </w:rPr>
      </w:pPr>
    </w:p>
    <w:p w14:paraId="3A632CEA" w14:textId="5412EB52" w:rsidR="000766DA" w:rsidRDefault="000766DA" w:rsidP="00DD641B">
      <w:pPr>
        <w:pStyle w:val="ListParagraph"/>
        <w:numPr>
          <w:ilvl w:val="0"/>
          <w:numId w:val="7"/>
        </w:numPr>
        <w:spacing w:after="0" w:line="240" w:lineRule="auto"/>
        <w:ind w:hanging="720"/>
        <w:jc w:val="both"/>
        <w:rPr>
          <w:rFonts w:ascii="Tahoma" w:hAnsi="Tahoma" w:cs="Tahoma"/>
          <w:sz w:val="24"/>
          <w:szCs w:val="24"/>
        </w:rPr>
      </w:pPr>
      <w:r w:rsidRPr="000766DA">
        <w:rPr>
          <w:rFonts w:ascii="Tahoma" w:hAnsi="Tahoma" w:cs="Tahoma"/>
          <w:b/>
          <w:sz w:val="24"/>
          <w:szCs w:val="24"/>
        </w:rPr>
        <w:t>The applicant</w:t>
      </w:r>
      <w:r>
        <w:rPr>
          <w:rFonts w:ascii="Tahoma" w:hAnsi="Tahoma" w:cs="Tahoma"/>
          <w:b/>
          <w:sz w:val="24"/>
          <w:szCs w:val="24"/>
        </w:rPr>
        <w:t xml:space="preserve"> </w:t>
      </w:r>
      <w:r w:rsidRPr="000766DA">
        <w:rPr>
          <w:rFonts w:ascii="Tahoma" w:hAnsi="Tahoma" w:cs="Tahoma"/>
          <w:sz w:val="24"/>
          <w:szCs w:val="24"/>
        </w:rPr>
        <w:t>is</w:t>
      </w:r>
      <w:r>
        <w:rPr>
          <w:rFonts w:ascii="Tahoma" w:hAnsi="Tahoma" w:cs="Tahoma"/>
          <w:sz w:val="24"/>
          <w:szCs w:val="24"/>
        </w:rPr>
        <w:t xml:space="preserve"> required to provide all its briefs of evidence no later than </w:t>
      </w:r>
      <w:r w:rsidR="00983A29">
        <w:rPr>
          <w:rFonts w:ascii="Tahoma" w:hAnsi="Tahoma" w:cs="Tahoma"/>
          <w:b/>
          <w:sz w:val="24"/>
          <w:szCs w:val="24"/>
        </w:rPr>
        <w:t>3.00pm</w:t>
      </w:r>
      <w:r w:rsidR="00983A29">
        <w:rPr>
          <w:rFonts w:ascii="Tahoma" w:hAnsi="Tahoma" w:cs="Tahoma"/>
          <w:sz w:val="24"/>
          <w:szCs w:val="24"/>
        </w:rPr>
        <w:t xml:space="preserve"> on </w:t>
      </w:r>
      <w:r w:rsidR="00983A29">
        <w:rPr>
          <w:rFonts w:ascii="Tahoma" w:hAnsi="Tahoma" w:cs="Tahoma"/>
          <w:b/>
          <w:sz w:val="24"/>
          <w:szCs w:val="24"/>
        </w:rPr>
        <w:t>Thursday 14 July</w:t>
      </w:r>
      <w:r>
        <w:rPr>
          <w:rFonts w:ascii="Tahoma" w:hAnsi="Tahoma" w:cs="Tahoma"/>
          <w:sz w:val="24"/>
          <w:szCs w:val="24"/>
        </w:rPr>
        <w:t xml:space="preserve">.  </w:t>
      </w:r>
      <w:r w:rsidR="00BE1207">
        <w:rPr>
          <w:rFonts w:ascii="Tahoma" w:hAnsi="Tahoma" w:cs="Tahoma"/>
          <w:sz w:val="24"/>
          <w:szCs w:val="24"/>
        </w:rPr>
        <w:t xml:space="preserve">The Hearing Administrator will email you once </w:t>
      </w:r>
      <w:r>
        <w:rPr>
          <w:rFonts w:ascii="Tahoma" w:hAnsi="Tahoma" w:cs="Tahoma"/>
          <w:sz w:val="24"/>
          <w:szCs w:val="24"/>
        </w:rPr>
        <w:t>the evidence is available on the Council’s website.</w:t>
      </w:r>
    </w:p>
    <w:p w14:paraId="09BED16C" w14:textId="77777777" w:rsidR="00BE1207" w:rsidRDefault="00BE1207" w:rsidP="00DD641B">
      <w:pPr>
        <w:pStyle w:val="ListParagraph"/>
        <w:spacing w:after="0" w:line="240" w:lineRule="auto"/>
        <w:ind w:left="1440" w:hanging="720"/>
        <w:jc w:val="both"/>
        <w:rPr>
          <w:rFonts w:ascii="Tahoma" w:hAnsi="Tahoma" w:cs="Tahoma"/>
          <w:sz w:val="24"/>
          <w:szCs w:val="24"/>
        </w:rPr>
      </w:pPr>
    </w:p>
    <w:p w14:paraId="7874C97D" w14:textId="7EB26212" w:rsidR="000766DA" w:rsidRDefault="000766DA" w:rsidP="00DD641B">
      <w:pPr>
        <w:pStyle w:val="ListParagraph"/>
        <w:numPr>
          <w:ilvl w:val="0"/>
          <w:numId w:val="7"/>
        </w:numPr>
        <w:spacing w:after="0" w:line="240" w:lineRule="auto"/>
        <w:ind w:hanging="720"/>
        <w:jc w:val="both"/>
        <w:rPr>
          <w:rFonts w:ascii="Tahoma" w:hAnsi="Tahoma" w:cs="Tahoma"/>
          <w:sz w:val="24"/>
          <w:szCs w:val="24"/>
        </w:rPr>
      </w:pPr>
      <w:r>
        <w:rPr>
          <w:rFonts w:ascii="Tahoma" w:hAnsi="Tahoma" w:cs="Tahoma"/>
          <w:b/>
          <w:sz w:val="24"/>
          <w:szCs w:val="24"/>
        </w:rPr>
        <w:t xml:space="preserve">Any submitter </w:t>
      </w:r>
      <w:r w:rsidR="00BE1207">
        <w:rPr>
          <w:rFonts w:ascii="Tahoma" w:hAnsi="Tahoma" w:cs="Tahoma"/>
          <w:sz w:val="24"/>
          <w:szCs w:val="24"/>
        </w:rPr>
        <w:t>proposing</w:t>
      </w:r>
      <w:r>
        <w:rPr>
          <w:rFonts w:ascii="Tahoma" w:hAnsi="Tahoma" w:cs="Tahoma"/>
          <w:sz w:val="24"/>
          <w:szCs w:val="24"/>
        </w:rPr>
        <w:t xml:space="preserve"> to call </w:t>
      </w:r>
      <w:r w:rsidR="00BE1207">
        <w:rPr>
          <w:rFonts w:ascii="Tahoma" w:hAnsi="Tahoma" w:cs="Tahoma"/>
          <w:sz w:val="24"/>
          <w:szCs w:val="24"/>
        </w:rPr>
        <w:t xml:space="preserve">expert witnesses is required to provide briefs of evidence from those experts by </w:t>
      </w:r>
      <w:r w:rsidR="00983A29">
        <w:rPr>
          <w:rFonts w:ascii="Tahoma" w:hAnsi="Tahoma" w:cs="Tahoma"/>
          <w:b/>
          <w:sz w:val="24"/>
          <w:szCs w:val="24"/>
        </w:rPr>
        <w:t>3.00pm</w:t>
      </w:r>
      <w:r w:rsidR="00BE1207">
        <w:rPr>
          <w:rFonts w:ascii="Tahoma" w:hAnsi="Tahoma" w:cs="Tahoma"/>
          <w:sz w:val="24"/>
          <w:szCs w:val="24"/>
        </w:rPr>
        <w:t xml:space="preserve"> on</w:t>
      </w:r>
      <w:r w:rsidR="00983A29">
        <w:rPr>
          <w:rFonts w:ascii="Tahoma" w:hAnsi="Tahoma" w:cs="Tahoma"/>
          <w:b/>
          <w:sz w:val="24"/>
          <w:szCs w:val="24"/>
        </w:rPr>
        <w:t xml:space="preserve"> Thursday 21 July</w:t>
      </w:r>
      <w:r w:rsidR="00BE1207" w:rsidRPr="00DD641B">
        <w:rPr>
          <w:rFonts w:ascii="Tahoma" w:hAnsi="Tahoma" w:cs="Tahoma"/>
          <w:b/>
          <w:sz w:val="24"/>
          <w:szCs w:val="24"/>
        </w:rPr>
        <w:t>.</w:t>
      </w:r>
      <w:r w:rsidR="00BE1207">
        <w:rPr>
          <w:rFonts w:ascii="Tahoma" w:hAnsi="Tahoma" w:cs="Tahoma"/>
          <w:sz w:val="24"/>
          <w:szCs w:val="24"/>
        </w:rPr>
        <w:t xml:space="preserve"> </w:t>
      </w:r>
      <w:r w:rsidR="00DD641B">
        <w:rPr>
          <w:rFonts w:ascii="Tahoma" w:hAnsi="Tahoma" w:cs="Tahoma"/>
          <w:sz w:val="24"/>
          <w:szCs w:val="24"/>
        </w:rPr>
        <w:t>(</w:t>
      </w:r>
      <w:r w:rsidR="00BE1207">
        <w:rPr>
          <w:rFonts w:ascii="Tahoma" w:hAnsi="Tahoma" w:cs="Tahoma"/>
          <w:sz w:val="24"/>
          <w:szCs w:val="24"/>
        </w:rPr>
        <w:t>An expert is a professional such as a planner, traffic engineer or similar.</w:t>
      </w:r>
      <w:r w:rsidR="00DD641B">
        <w:rPr>
          <w:rFonts w:ascii="Tahoma" w:hAnsi="Tahoma" w:cs="Tahoma"/>
          <w:sz w:val="24"/>
          <w:szCs w:val="24"/>
        </w:rPr>
        <w:t>)</w:t>
      </w:r>
    </w:p>
    <w:p w14:paraId="3362B586" w14:textId="77777777" w:rsidR="00BE1207" w:rsidRDefault="00BE1207" w:rsidP="000766DA">
      <w:pPr>
        <w:pStyle w:val="ListParagraph"/>
        <w:spacing w:after="0" w:line="240" w:lineRule="auto"/>
        <w:rPr>
          <w:rFonts w:ascii="Tahoma" w:hAnsi="Tahoma" w:cs="Tahoma"/>
          <w:sz w:val="24"/>
          <w:szCs w:val="24"/>
        </w:rPr>
      </w:pPr>
    </w:p>
    <w:p w14:paraId="6CDAABEB" w14:textId="77777777" w:rsidR="00F04EC9" w:rsidRDefault="00F04EC9" w:rsidP="00407218">
      <w:pPr>
        <w:pStyle w:val="ListParagraph"/>
        <w:numPr>
          <w:ilvl w:val="0"/>
          <w:numId w:val="6"/>
        </w:numPr>
        <w:spacing w:after="0" w:line="240" w:lineRule="auto"/>
        <w:ind w:hanging="720"/>
        <w:jc w:val="both"/>
        <w:rPr>
          <w:rFonts w:ascii="Tahoma" w:hAnsi="Tahoma" w:cs="Tahoma"/>
          <w:sz w:val="24"/>
          <w:szCs w:val="24"/>
        </w:rPr>
      </w:pPr>
      <w:r>
        <w:rPr>
          <w:rFonts w:ascii="Tahoma" w:hAnsi="Tahoma" w:cs="Tahoma"/>
          <w:sz w:val="24"/>
          <w:szCs w:val="24"/>
        </w:rPr>
        <w:t>If you have any additional written material to present</w:t>
      </w:r>
      <w:r w:rsidR="00BE1207">
        <w:rPr>
          <w:rFonts w:ascii="Tahoma" w:hAnsi="Tahoma" w:cs="Tahoma"/>
          <w:sz w:val="24"/>
          <w:szCs w:val="24"/>
        </w:rPr>
        <w:t xml:space="preserve"> at the hearing</w:t>
      </w:r>
      <w:r>
        <w:rPr>
          <w:rFonts w:ascii="Tahoma" w:hAnsi="Tahoma" w:cs="Tahoma"/>
          <w:sz w:val="24"/>
          <w:szCs w:val="24"/>
        </w:rPr>
        <w:t>, please bring five (5) copies to the</w:t>
      </w:r>
      <w:r w:rsidR="00AD2265">
        <w:rPr>
          <w:rFonts w:ascii="Tahoma" w:hAnsi="Tahoma" w:cs="Tahoma"/>
          <w:sz w:val="24"/>
          <w:szCs w:val="24"/>
        </w:rPr>
        <w:t xml:space="preserve"> hearing.  The Hearing</w:t>
      </w:r>
      <w:r>
        <w:rPr>
          <w:rFonts w:ascii="Tahoma" w:hAnsi="Tahoma" w:cs="Tahoma"/>
          <w:sz w:val="24"/>
          <w:szCs w:val="24"/>
        </w:rPr>
        <w:t xml:space="preserve"> Commissioner has received a copy of the original application</w:t>
      </w:r>
      <w:r w:rsidR="00BE1207">
        <w:rPr>
          <w:rFonts w:ascii="Tahoma" w:hAnsi="Tahoma" w:cs="Tahoma"/>
          <w:sz w:val="24"/>
          <w:szCs w:val="24"/>
        </w:rPr>
        <w:t xml:space="preserve"> and submissions. You </w:t>
      </w:r>
      <w:r>
        <w:rPr>
          <w:rFonts w:ascii="Tahoma" w:hAnsi="Tahoma" w:cs="Tahoma"/>
          <w:sz w:val="24"/>
          <w:szCs w:val="24"/>
        </w:rPr>
        <w:t>do not need to provide additional copies.</w:t>
      </w:r>
    </w:p>
    <w:p w14:paraId="1C025933" w14:textId="77777777" w:rsidR="00BE1207" w:rsidRDefault="00BE1207" w:rsidP="00BE1207">
      <w:pPr>
        <w:spacing w:after="0" w:line="240" w:lineRule="auto"/>
        <w:ind w:left="720"/>
        <w:jc w:val="both"/>
        <w:rPr>
          <w:rFonts w:ascii="Tahoma" w:hAnsi="Tahoma" w:cs="Tahoma"/>
          <w:sz w:val="24"/>
          <w:szCs w:val="24"/>
        </w:rPr>
      </w:pPr>
    </w:p>
    <w:p w14:paraId="2124B2B3" w14:textId="51D66854" w:rsidR="00BE1207" w:rsidRDefault="00BE1207" w:rsidP="00407218">
      <w:pPr>
        <w:pStyle w:val="ListParagraph"/>
        <w:numPr>
          <w:ilvl w:val="0"/>
          <w:numId w:val="6"/>
        </w:numPr>
        <w:spacing w:after="0" w:line="240" w:lineRule="auto"/>
        <w:ind w:hanging="720"/>
        <w:jc w:val="both"/>
        <w:rPr>
          <w:rFonts w:ascii="Tahoma" w:hAnsi="Tahoma" w:cs="Tahoma"/>
          <w:sz w:val="24"/>
          <w:szCs w:val="24"/>
        </w:rPr>
      </w:pPr>
      <w:r>
        <w:rPr>
          <w:rFonts w:ascii="Tahoma" w:hAnsi="Tahoma" w:cs="Tahoma"/>
          <w:sz w:val="24"/>
          <w:szCs w:val="24"/>
        </w:rPr>
        <w:t>If you would like to speak at the hearing, please email Julie Straka (</w:t>
      </w:r>
      <w:hyperlink r:id="rId8" w:history="1">
        <w:r w:rsidR="009254E2" w:rsidRPr="00E964ED">
          <w:rPr>
            <w:rStyle w:val="Hyperlink"/>
            <w:rFonts w:ascii="Tahoma" w:hAnsi="Tahoma" w:cs="Tahoma"/>
            <w:sz w:val="24"/>
            <w:szCs w:val="24"/>
          </w:rPr>
          <w:t>jane.hickmott@npdc.govt.nz</w:t>
        </w:r>
      </w:hyperlink>
      <w:r>
        <w:rPr>
          <w:rFonts w:ascii="Tahoma" w:hAnsi="Tahoma" w:cs="Tahoma"/>
          <w:sz w:val="24"/>
          <w:szCs w:val="24"/>
        </w:rPr>
        <w:t>) by</w:t>
      </w:r>
      <w:r w:rsidR="00983A29">
        <w:rPr>
          <w:rFonts w:ascii="Tahoma" w:hAnsi="Tahoma" w:cs="Tahoma"/>
          <w:b/>
          <w:sz w:val="24"/>
          <w:szCs w:val="24"/>
        </w:rPr>
        <w:t xml:space="preserve"> Tuesday 26</w:t>
      </w:r>
      <w:r w:rsidR="009254E2">
        <w:rPr>
          <w:rFonts w:ascii="Tahoma" w:hAnsi="Tahoma" w:cs="Tahoma"/>
          <w:b/>
          <w:sz w:val="24"/>
          <w:szCs w:val="24"/>
        </w:rPr>
        <w:t xml:space="preserve"> July</w:t>
      </w:r>
      <w:r>
        <w:rPr>
          <w:rFonts w:ascii="Tahoma" w:hAnsi="Tahoma" w:cs="Tahoma"/>
          <w:sz w:val="24"/>
          <w:szCs w:val="24"/>
        </w:rPr>
        <w:t>.  Your email needs to provide:</w:t>
      </w:r>
    </w:p>
    <w:p w14:paraId="17E84736" w14:textId="77777777" w:rsidR="00BE1207" w:rsidRDefault="00BE1207" w:rsidP="00BE1207">
      <w:pPr>
        <w:spacing w:after="0" w:line="240" w:lineRule="auto"/>
        <w:ind w:left="720"/>
        <w:jc w:val="both"/>
        <w:rPr>
          <w:rFonts w:ascii="Tahoma" w:hAnsi="Tahoma" w:cs="Tahoma"/>
          <w:sz w:val="24"/>
          <w:szCs w:val="24"/>
        </w:rPr>
      </w:pPr>
    </w:p>
    <w:p w14:paraId="45008F59" w14:textId="77777777" w:rsidR="00BE1207" w:rsidRPr="00BE1207" w:rsidRDefault="00DD641B" w:rsidP="00407218">
      <w:pPr>
        <w:pStyle w:val="ListParagraph"/>
        <w:numPr>
          <w:ilvl w:val="0"/>
          <w:numId w:val="5"/>
        </w:numPr>
        <w:spacing w:after="0" w:line="240" w:lineRule="auto"/>
        <w:ind w:hanging="720"/>
        <w:jc w:val="both"/>
        <w:rPr>
          <w:rFonts w:ascii="Tahoma" w:hAnsi="Tahoma" w:cs="Tahoma"/>
          <w:sz w:val="24"/>
          <w:szCs w:val="24"/>
        </w:rPr>
      </w:pPr>
      <w:r>
        <w:rPr>
          <w:rFonts w:ascii="Tahoma" w:hAnsi="Tahoma" w:cs="Tahoma"/>
          <w:sz w:val="24"/>
          <w:szCs w:val="24"/>
        </w:rPr>
        <w:t>Y</w:t>
      </w:r>
      <w:r w:rsidR="00BE1207" w:rsidRPr="00BE1207">
        <w:rPr>
          <w:rFonts w:ascii="Tahoma" w:hAnsi="Tahoma" w:cs="Tahoma"/>
          <w:sz w:val="24"/>
          <w:szCs w:val="24"/>
        </w:rPr>
        <w:t xml:space="preserve">our </w:t>
      </w:r>
      <w:r>
        <w:rPr>
          <w:rFonts w:ascii="Tahoma" w:hAnsi="Tahoma" w:cs="Tahoma"/>
          <w:sz w:val="24"/>
          <w:szCs w:val="24"/>
        </w:rPr>
        <w:t>daytime phone number.</w:t>
      </w:r>
      <w:r w:rsidR="00BE1207" w:rsidRPr="00BE1207">
        <w:rPr>
          <w:rFonts w:ascii="Tahoma" w:hAnsi="Tahoma" w:cs="Tahoma"/>
          <w:sz w:val="24"/>
          <w:szCs w:val="24"/>
        </w:rPr>
        <w:t xml:space="preserve"> </w:t>
      </w:r>
    </w:p>
    <w:p w14:paraId="41883408" w14:textId="77777777" w:rsidR="00BE1207" w:rsidRDefault="00BE1207" w:rsidP="00407218">
      <w:pPr>
        <w:spacing w:after="0" w:line="240" w:lineRule="auto"/>
        <w:ind w:left="1440" w:hanging="720"/>
        <w:jc w:val="both"/>
        <w:rPr>
          <w:rFonts w:ascii="Tahoma" w:hAnsi="Tahoma" w:cs="Tahoma"/>
          <w:sz w:val="24"/>
          <w:szCs w:val="24"/>
        </w:rPr>
      </w:pPr>
    </w:p>
    <w:p w14:paraId="2140E38F" w14:textId="77777777" w:rsidR="00BE1207" w:rsidRPr="00BE1207" w:rsidRDefault="00DD641B" w:rsidP="00407218">
      <w:pPr>
        <w:pStyle w:val="ListParagraph"/>
        <w:numPr>
          <w:ilvl w:val="0"/>
          <w:numId w:val="5"/>
        </w:numPr>
        <w:spacing w:after="0" w:line="240" w:lineRule="auto"/>
        <w:ind w:hanging="720"/>
        <w:jc w:val="both"/>
        <w:rPr>
          <w:rFonts w:ascii="Tahoma" w:hAnsi="Tahoma" w:cs="Tahoma"/>
          <w:sz w:val="24"/>
          <w:szCs w:val="24"/>
        </w:rPr>
      </w:pPr>
      <w:r>
        <w:rPr>
          <w:rFonts w:ascii="Tahoma" w:hAnsi="Tahoma" w:cs="Tahoma"/>
          <w:sz w:val="24"/>
          <w:szCs w:val="24"/>
        </w:rPr>
        <w:t>A</w:t>
      </w:r>
      <w:r w:rsidR="00BE1207" w:rsidRPr="00BE1207">
        <w:rPr>
          <w:rFonts w:ascii="Tahoma" w:hAnsi="Tahoma" w:cs="Tahoma"/>
          <w:sz w:val="24"/>
          <w:szCs w:val="24"/>
        </w:rPr>
        <w:t>dvise who will be speaking on your behalf (including any expert witnesses)</w:t>
      </w:r>
      <w:r>
        <w:rPr>
          <w:rFonts w:ascii="Tahoma" w:hAnsi="Tahoma" w:cs="Tahoma"/>
          <w:sz w:val="24"/>
          <w:szCs w:val="24"/>
        </w:rPr>
        <w:t>.</w:t>
      </w:r>
    </w:p>
    <w:p w14:paraId="5166B7D2" w14:textId="77777777" w:rsidR="00BE1207" w:rsidRDefault="00BE1207" w:rsidP="00407218">
      <w:pPr>
        <w:spacing w:after="0" w:line="240" w:lineRule="auto"/>
        <w:ind w:left="1440" w:hanging="720"/>
        <w:jc w:val="both"/>
        <w:rPr>
          <w:rFonts w:ascii="Tahoma" w:hAnsi="Tahoma" w:cs="Tahoma"/>
          <w:sz w:val="24"/>
          <w:szCs w:val="24"/>
        </w:rPr>
      </w:pPr>
    </w:p>
    <w:p w14:paraId="6CA6C914" w14:textId="77777777" w:rsidR="00BE1207" w:rsidRPr="00BE1207" w:rsidRDefault="00DD641B" w:rsidP="00407218">
      <w:pPr>
        <w:pStyle w:val="ListParagraph"/>
        <w:numPr>
          <w:ilvl w:val="0"/>
          <w:numId w:val="5"/>
        </w:numPr>
        <w:spacing w:after="0" w:line="240" w:lineRule="auto"/>
        <w:ind w:hanging="720"/>
        <w:jc w:val="both"/>
        <w:rPr>
          <w:rFonts w:ascii="Tahoma" w:hAnsi="Tahoma" w:cs="Tahoma"/>
          <w:sz w:val="24"/>
          <w:szCs w:val="24"/>
        </w:rPr>
      </w:pPr>
      <w:r>
        <w:rPr>
          <w:rFonts w:ascii="Tahoma" w:hAnsi="Tahoma" w:cs="Tahoma"/>
          <w:sz w:val="24"/>
          <w:szCs w:val="24"/>
        </w:rPr>
        <w:t>I</w:t>
      </w:r>
      <w:r w:rsidR="00BE1207" w:rsidRPr="00BE1207">
        <w:rPr>
          <w:rFonts w:ascii="Tahoma" w:hAnsi="Tahoma" w:cs="Tahoma"/>
          <w:sz w:val="24"/>
          <w:szCs w:val="24"/>
        </w:rPr>
        <w:t>ndicate how much time yourself and each of your representatives require to speak.</w:t>
      </w:r>
    </w:p>
    <w:p w14:paraId="557D03A5" w14:textId="77777777" w:rsidR="00BE1207" w:rsidRDefault="00BE1207" w:rsidP="00BE1207">
      <w:pPr>
        <w:spacing w:after="0" w:line="240" w:lineRule="auto"/>
        <w:ind w:left="720"/>
        <w:jc w:val="both"/>
        <w:rPr>
          <w:rFonts w:ascii="Tahoma" w:hAnsi="Tahoma" w:cs="Tahoma"/>
          <w:sz w:val="24"/>
          <w:szCs w:val="24"/>
        </w:rPr>
      </w:pPr>
    </w:p>
    <w:p w14:paraId="3801A2B0" w14:textId="77777777" w:rsidR="00BE1207" w:rsidRDefault="00BE1207" w:rsidP="00407218">
      <w:pPr>
        <w:pStyle w:val="ListParagraph"/>
        <w:numPr>
          <w:ilvl w:val="0"/>
          <w:numId w:val="6"/>
        </w:numPr>
        <w:spacing w:after="0" w:line="240" w:lineRule="auto"/>
        <w:ind w:hanging="720"/>
        <w:jc w:val="both"/>
        <w:rPr>
          <w:rFonts w:ascii="Tahoma" w:hAnsi="Tahoma" w:cs="Tahoma"/>
          <w:sz w:val="24"/>
          <w:szCs w:val="24"/>
        </w:rPr>
      </w:pPr>
      <w:r>
        <w:rPr>
          <w:rFonts w:ascii="Tahoma" w:hAnsi="Tahoma" w:cs="Tahoma"/>
          <w:sz w:val="24"/>
          <w:szCs w:val="24"/>
        </w:rPr>
        <w:t>This will enable an indicative hearing schedule to be prepared and pre-circulated.</w:t>
      </w:r>
    </w:p>
    <w:p w14:paraId="31CB1A4C" w14:textId="77777777" w:rsidR="00BE1207" w:rsidRDefault="00BE1207" w:rsidP="00BE1207">
      <w:pPr>
        <w:spacing w:after="0" w:line="240" w:lineRule="auto"/>
        <w:ind w:left="720"/>
        <w:jc w:val="both"/>
        <w:rPr>
          <w:rFonts w:ascii="Tahoma" w:hAnsi="Tahoma" w:cs="Tahoma"/>
          <w:sz w:val="24"/>
          <w:szCs w:val="24"/>
        </w:rPr>
      </w:pPr>
    </w:p>
    <w:p w14:paraId="57BC9FB6" w14:textId="67652EF5" w:rsidR="00BE1207" w:rsidRDefault="00BE1207" w:rsidP="00407218">
      <w:pPr>
        <w:pStyle w:val="ListParagraph"/>
        <w:numPr>
          <w:ilvl w:val="0"/>
          <w:numId w:val="6"/>
        </w:numPr>
        <w:spacing w:after="0" w:line="240" w:lineRule="auto"/>
        <w:ind w:hanging="720"/>
        <w:jc w:val="both"/>
        <w:rPr>
          <w:rFonts w:ascii="Tahoma" w:hAnsi="Tahoma" w:cs="Tahoma"/>
          <w:sz w:val="24"/>
          <w:szCs w:val="24"/>
        </w:rPr>
      </w:pPr>
      <w:r>
        <w:rPr>
          <w:rFonts w:ascii="Tahoma" w:hAnsi="Tahoma" w:cs="Tahoma"/>
          <w:sz w:val="24"/>
          <w:szCs w:val="24"/>
        </w:rPr>
        <w:t>If you have any questions in relation to the hearin</w:t>
      </w:r>
      <w:r w:rsidR="009254E2">
        <w:rPr>
          <w:rFonts w:ascii="Tahoma" w:hAnsi="Tahoma" w:cs="Tahoma"/>
          <w:sz w:val="24"/>
          <w:szCs w:val="24"/>
        </w:rPr>
        <w:t>g, please contact me on 759 6060</w:t>
      </w:r>
      <w:r>
        <w:rPr>
          <w:rFonts w:ascii="Tahoma" w:hAnsi="Tahoma" w:cs="Tahoma"/>
          <w:sz w:val="24"/>
          <w:szCs w:val="24"/>
        </w:rPr>
        <w:t xml:space="preserve"> or at </w:t>
      </w:r>
      <w:hyperlink r:id="rId9" w:history="1">
        <w:r w:rsidR="009254E2" w:rsidRPr="00E964ED">
          <w:rPr>
            <w:rStyle w:val="Hyperlink"/>
            <w:rFonts w:ascii="Tahoma" w:hAnsi="Tahoma" w:cs="Tahoma"/>
            <w:sz w:val="24"/>
            <w:szCs w:val="24"/>
          </w:rPr>
          <w:t>jane.hickmott@npdc.govt.nz</w:t>
        </w:r>
      </w:hyperlink>
      <w:r>
        <w:rPr>
          <w:rFonts w:ascii="Tahoma" w:hAnsi="Tahoma" w:cs="Tahoma"/>
          <w:sz w:val="24"/>
          <w:szCs w:val="24"/>
        </w:rPr>
        <w:t xml:space="preserve">.  </w:t>
      </w:r>
    </w:p>
    <w:p w14:paraId="7A47FB9B" w14:textId="77777777" w:rsidR="00BE1207" w:rsidRDefault="00BE1207" w:rsidP="00BE1207">
      <w:pPr>
        <w:spacing w:after="0" w:line="240" w:lineRule="auto"/>
        <w:ind w:left="720"/>
        <w:jc w:val="both"/>
        <w:rPr>
          <w:rFonts w:ascii="Tahoma" w:hAnsi="Tahoma" w:cs="Tahoma"/>
          <w:sz w:val="24"/>
          <w:szCs w:val="24"/>
        </w:rPr>
      </w:pPr>
    </w:p>
    <w:p w14:paraId="368C5821" w14:textId="77777777" w:rsidR="00BE1207" w:rsidRDefault="00BE1207" w:rsidP="00BE1207">
      <w:pPr>
        <w:spacing w:after="0" w:line="240" w:lineRule="auto"/>
        <w:ind w:left="720"/>
        <w:jc w:val="both"/>
        <w:rPr>
          <w:rFonts w:ascii="Tahoma" w:hAnsi="Tahoma" w:cs="Tahoma"/>
          <w:sz w:val="24"/>
          <w:szCs w:val="24"/>
        </w:rPr>
      </w:pPr>
      <w:r>
        <w:rPr>
          <w:rFonts w:ascii="Tahoma" w:hAnsi="Tahoma" w:cs="Tahoma"/>
          <w:sz w:val="24"/>
          <w:szCs w:val="24"/>
        </w:rPr>
        <w:t xml:space="preserve"> </w:t>
      </w:r>
    </w:p>
    <w:p w14:paraId="2BE904F8" w14:textId="613CA884" w:rsidR="00AD2265" w:rsidRDefault="00BE1207" w:rsidP="00983A29">
      <w:pPr>
        <w:spacing w:after="0" w:line="240" w:lineRule="auto"/>
        <w:ind w:left="720"/>
        <w:rPr>
          <w:rFonts w:ascii="Tahoma" w:hAnsi="Tahoma" w:cs="Tahoma"/>
          <w:sz w:val="24"/>
          <w:szCs w:val="24"/>
        </w:rPr>
      </w:pPr>
      <w:r>
        <w:rPr>
          <w:rFonts w:ascii="Tahoma" w:hAnsi="Tahoma" w:cs="Tahoma"/>
          <w:sz w:val="24"/>
          <w:szCs w:val="24"/>
        </w:rPr>
        <w:t>Yours sincerely</w:t>
      </w:r>
    </w:p>
    <w:p w14:paraId="6F19CCB5" w14:textId="77777777" w:rsidR="00983A29" w:rsidRDefault="00983A29" w:rsidP="00983A29">
      <w:pPr>
        <w:spacing w:after="0" w:line="240" w:lineRule="auto"/>
        <w:ind w:left="720"/>
        <w:rPr>
          <w:rFonts w:ascii="Tahoma" w:hAnsi="Tahoma" w:cs="Tahoma"/>
          <w:sz w:val="24"/>
          <w:szCs w:val="24"/>
        </w:rPr>
      </w:pPr>
    </w:p>
    <w:p w14:paraId="4BCF2627" w14:textId="77777777" w:rsidR="00983A29" w:rsidRDefault="00983A29" w:rsidP="00983A29">
      <w:pPr>
        <w:spacing w:after="0" w:line="240" w:lineRule="auto"/>
        <w:ind w:left="720"/>
        <w:rPr>
          <w:rFonts w:ascii="Tahoma" w:hAnsi="Tahoma" w:cs="Tahoma"/>
          <w:sz w:val="24"/>
          <w:szCs w:val="24"/>
        </w:rPr>
      </w:pPr>
    </w:p>
    <w:p w14:paraId="64F77D4F" w14:textId="77777777" w:rsidR="00983A29" w:rsidRDefault="00983A29" w:rsidP="00983A29">
      <w:pPr>
        <w:spacing w:after="0" w:line="240" w:lineRule="auto"/>
        <w:ind w:left="720"/>
        <w:rPr>
          <w:rFonts w:ascii="Tahoma" w:hAnsi="Tahoma" w:cs="Tahoma"/>
          <w:sz w:val="24"/>
          <w:szCs w:val="24"/>
        </w:rPr>
      </w:pPr>
    </w:p>
    <w:p w14:paraId="058F230F" w14:textId="77777777" w:rsidR="00983A29" w:rsidRDefault="00983A29" w:rsidP="00983A29">
      <w:pPr>
        <w:spacing w:after="0" w:line="240" w:lineRule="auto"/>
        <w:ind w:left="720"/>
        <w:rPr>
          <w:rFonts w:ascii="Tahoma" w:hAnsi="Tahoma" w:cs="Tahoma"/>
          <w:sz w:val="24"/>
          <w:szCs w:val="24"/>
        </w:rPr>
      </w:pPr>
    </w:p>
    <w:p w14:paraId="6586550B" w14:textId="77777777" w:rsidR="00983A29" w:rsidRDefault="00983A29" w:rsidP="00983A29">
      <w:pPr>
        <w:spacing w:after="0" w:line="240" w:lineRule="auto"/>
        <w:ind w:left="720"/>
        <w:rPr>
          <w:rFonts w:ascii="Tahoma" w:hAnsi="Tahoma" w:cs="Tahoma"/>
          <w:sz w:val="24"/>
          <w:szCs w:val="24"/>
        </w:rPr>
      </w:pPr>
    </w:p>
    <w:p w14:paraId="2FC748DE" w14:textId="77777777" w:rsidR="009254E2" w:rsidRDefault="009254E2" w:rsidP="00AD2265">
      <w:pPr>
        <w:spacing w:after="0" w:line="240" w:lineRule="auto"/>
        <w:ind w:left="720"/>
        <w:rPr>
          <w:rFonts w:ascii="Tahoma" w:hAnsi="Tahoma" w:cs="Tahoma"/>
          <w:sz w:val="24"/>
          <w:szCs w:val="24"/>
        </w:rPr>
      </w:pPr>
      <w:r>
        <w:rPr>
          <w:rFonts w:ascii="Tahoma" w:hAnsi="Tahoma" w:cs="Tahoma"/>
          <w:sz w:val="24"/>
          <w:szCs w:val="24"/>
        </w:rPr>
        <w:lastRenderedPageBreak/>
        <w:t>Jane Hickmott</w:t>
      </w:r>
    </w:p>
    <w:p w14:paraId="1E603925" w14:textId="6A1F22E1" w:rsidR="00AD2265" w:rsidRPr="00613118" w:rsidRDefault="009254E2" w:rsidP="00983A29">
      <w:pPr>
        <w:spacing w:after="0" w:line="240" w:lineRule="auto"/>
        <w:ind w:left="720"/>
        <w:rPr>
          <w:rFonts w:ascii="Tahoma" w:hAnsi="Tahoma" w:cs="Tahoma"/>
          <w:sz w:val="24"/>
          <w:szCs w:val="24"/>
        </w:rPr>
      </w:pPr>
      <w:r>
        <w:rPr>
          <w:rFonts w:ascii="Tahoma" w:hAnsi="Tahoma" w:cs="Tahoma"/>
          <w:sz w:val="24"/>
          <w:szCs w:val="24"/>
        </w:rPr>
        <w:t>HEARING ADMINSTRATOR</w:t>
      </w:r>
    </w:p>
    <w:sectPr w:rsidR="00AD2265" w:rsidRPr="00613118" w:rsidSect="00437A36">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49083CB" w14:textId="77777777" w:rsidR="002F3146" w:rsidRDefault="002F3146" w:rsidP="00D37522">
      <w:pPr>
        <w:spacing w:after="0" w:line="240" w:lineRule="auto"/>
      </w:pPr>
      <w:r>
        <w:separator/>
      </w:r>
    </w:p>
  </w:endnote>
  <w:endnote w:type="continuationSeparator" w:id="0">
    <w:p w14:paraId="5C973229" w14:textId="77777777" w:rsidR="002F3146" w:rsidRDefault="002F3146" w:rsidP="00D3752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48DDDB5" w14:textId="77777777" w:rsidR="002F3146" w:rsidRDefault="002F3146" w:rsidP="00D37522">
      <w:pPr>
        <w:spacing w:after="0" w:line="240" w:lineRule="auto"/>
      </w:pPr>
      <w:r>
        <w:separator/>
      </w:r>
    </w:p>
  </w:footnote>
  <w:footnote w:type="continuationSeparator" w:id="0">
    <w:p w14:paraId="6E5502E8" w14:textId="77777777" w:rsidR="002F3146" w:rsidRDefault="002F3146" w:rsidP="00D3752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CD37E30"/>
    <w:multiLevelType w:val="hybridMultilevel"/>
    <w:tmpl w:val="EE249F56"/>
    <w:lvl w:ilvl="0" w:tplc="14090005">
      <w:start w:val="1"/>
      <w:numFmt w:val="bullet"/>
      <w:lvlText w:val=""/>
      <w:lvlJc w:val="left"/>
      <w:pPr>
        <w:ind w:left="360" w:hanging="360"/>
      </w:pPr>
      <w:rPr>
        <w:rFonts w:ascii="Wingdings" w:hAnsi="Wingdings"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1" w15:restartNumberingAfterBreak="0">
    <w:nsid w:val="1EEE59A1"/>
    <w:multiLevelType w:val="hybridMultilevel"/>
    <w:tmpl w:val="2430BBE4"/>
    <w:lvl w:ilvl="0" w:tplc="1409000F">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2" w15:restartNumberingAfterBreak="0">
    <w:nsid w:val="28F15ADA"/>
    <w:multiLevelType w:val="hybridMultilevel"/>
    <w:tmpl w:val="45566514"/>
    <w:lvl w:ilvl="0" w:tplc="14090001">
      <w:start w:val="1"/>
      <w:numFmt w:val="bullet"/>
      <w:lvlText w:val=""/>
      <w:lvlJc w:val="left"/>
      <w:pPr>
        <w:ind w:left="1440" w:hanging="360"/>
      </w:pPr>
      <w:rPr>
        <w:rFonts w:ascii="Symbol" w:hAnsi="Symbol" w:hint="default"/>
      </w:rPr>
    </w:lvl>
    <w:lvl w:ilvl="1" w:tplc="14090003" w:tentative="1">
      <w:start w:val="1"/>
      <w:numFmt w:val="bullet"/>
      <w:lvlText w:val="o"/>
      <w:lvlJc w:val="left"/>
      <w:pPr>
        <w:ind w:left="2160" w:hanging="360"/>
      </w:pPr>
      <w:rPr>
        <w:rFonts w:ascii="Courier New" w:hAnsi="Courier New" w:cs="Courier New" w:hint="default"/>
      </w:rPr>
    </w:lvl>
    <w:lvl w:ilvl="2" w:tplc="14090005" w:tentative="1">
      <w:start w:val="1"/>
      <w:numFmt w:val="bullet"/>
      <w:lvlText w:val=""/>
      <w:lvlJc w:val="left"/>
      <w:pPr>
        <w:ind w:left="2880" w:hanging="360"/>
      </w:pPr>
      <w:rPr>
        <w:rFonts w:ascii="Wingdings" w:hAnsi="Wingdings" w:hint="default"/>
      </w:rPr>
    </w:lvl>
    <w:lvl w:ilvl="3" w:tplc="14090001" w:tentative="1">
      <w:start w:val="1"/>
      <w:numFmt w:val="bullet"/>
      <w:lvlText w:val=""/>
      <w:lvlJc w:val="left"/>
      <w:pPr>
        <w:ind w:left="3600" w:hanging="360"/>
      </w:pPr>
      <w:rPr>
        <w:rFonts w:ascii="Symbol" w:hAnsi="Symbol" w:hint="default"/>
      </w:rPr>
    </w:lvl>
    <w:lvl w:ilvl="4" w:tplc="14090003" w:tentative="1">
      <w:start w:val="1"/>
      <w:numFmt w:val="bullet"/>
      <w:lvlText w:val="o"/>
      <w:lvlJc w:val="left"/>
      <w:pPr>
        <w:ind w:left="4320" w:hanging="360"/>
      </w:pPr>
      <w:rPr>
        <w:rFonts w:ascii="Courier New" w:hAnsi="Courier New" w:cs="Courier New" w:hint="default"/>
      </w:rPr>
    </w:lvl>
    <w:lvl w:ilvl="5" w:tplc="14090005" w:tentative="1">
      <w:start w:val="1"/>
      <w:numFmt w:val="bullet"/>
      <w:lvlText w:val=""/>
      <w:lvlJc w:val="left"/>
      <w:pPr>
        <w:ind w:left="5040" w:hanging="360"/>
      </w:pPr>
      <w:rPr>
        <w:rFonts w:ascii="Wingdings" w:hAnsi="Wingdings" w:hint="default"/>
      </w:rPr>
    </w:lvl>
    <w:lvl w:ilvl="6" w:tplc="14090001" w:tentative="1">
      <w:start w:val="1"/>
      <w:numFmt w:val="bullet"/>
      <w:lvlText w:val=""/>
      <w:lvlJc w:val="left"/>
      <w:pPr>
        <w:ind w:left="5760" w:hanging="360"/>
      </w:pPr>
      <w:rPr>
        <w:rFonts w:ascii="Symbol" w:hAnsi="Symbol" w:hint="default"/>
      </w:rPr>
    </w:lvl>
    <w:lvl w:ilvl="7" w:tplc="14090003" w:tentative="1">
      <w:start w:val="1"/>
      <w:numFmt w:val="bullet"/>
      <w:lvlText w:val="o"/>
      <w:lvlJc w:val="left"/>
      <w:pPr>
        <w:ind w:left="6480" w:hanging="360"/>
      </w:pPr>
      <w:rPr>
        <w:rFonts w:ascii="Courier New" w:hAnsi="Courier New" w:cs="Courier New" w:hint="default"/>
      </w:rPr>
    </w:lvl>
    <w:lvl w:ilvl="8" w:tplc="14090005" w:tentative="1">
      <w:start w:val="1"/>
      <w:numFmt w:val="bullet"/>
      <w:lvlText w:val=""/>
      <w:lvlJc w:val="left"/>
      <w:pPr>
        <w:ind w:left="7200" w:hanging="360"/>
      </w:pPr>
      <w:rPr>
        <w:rFonts w:ascii="Wingdings" w:hAnsi="Wingdings" w:hint="default"/>
      </w:rPr>
    </w:lvl>
  </w:abstractNum>
  <w:abstractNum w:abstractNumId="3" w15:restartNumberingAfterBreak="0">
    <w:nsid w:val="31F12EDB"/>
    <w:multiLevelType w:val="hybridMultilevel"/>
    <w:tmpl w:val="6F4E80BE"/>
    <w:lvl w:ilvl="0" w:tplc="5A200912">
      <w:start w:val="1"/>
      <w:numFmt w:val="lowerLetter"/>
      <w:lvlText w:val="%1)"/>
      <w:lvlJc w:val="left"/>
      <w:pPr>
        <w:ind w:left="1440" w:hanging="360"/>
      </w:pPr>
      <w:rPr>
        <w:rFonts w:ascii="Tahoma" w:hAnsi="Tahoma" w:cs="Tahoma" w:hint="default"/>
        <w:sz w:val="24"/>
        <w:szCs w:val="24"/>
      </w:rPr>
    </w:lvl>
    <w:lvl w:ilvl="1" w:tplc="14090019" w:tentative="1">
      <w:start w:val="1"/>
      <w:numFmt w:val="lowerLetter"/>
      <w:lvlText w:val="%2."/>
      <w:lvlJc w:val="left"/>
      <w:pPr>
        <w:ind w:left="2160" w:hanging="360"/>
      </w:pPr>
    </w:lvl>
    <w:lvl w:ilvl="2" w:tplc="1409001B" w:tentative="1">
      <w:start w:val="1"/>
      <w:numFmt w:val="lowerRoman"/>
      <w:lvlText w:val="%3."/>
      <w:lvlJc w:val="right"/>
      <w:pPr>
        <w:ind w:left="2880" w:hanging="180"/>
      </w:pPr>
    </w:lvl>
    <w:lvl w:ilvl="3" w:tplc="1409000F" w:tentative="1">
      <w:start w:val="1"/>
      <w:numFmt w:val="decimal"/>
      <w:lvlText w:val="%4."/>
      <w:lvlJc w:val="left"/>
      <w:pPr>
        <w:ind w:left="3600" w:hanging="360"/>
      </w:pPr>
    </w:lvl>
    <w:lvl w:ilvl="4" w:tplc="14090019" w:tentative="1">
      <w:start w:val="1"/>
      <w:numFmt w:val="lowerLetter"/>
      <w:lvlText w:val="%5."/>
      <w:lvlJc w:val="left"/>
      <w:pPr>
        <w:ind w:left="4320" w:hanging="360"/>
      </w:pPr>
    </w:lvl>
    <w:lvl w:ilvl="5" w:tplc="1409001B" w:tentative="1">
      <w:start w:val="1"/>
      <w:numFmt w:val="lowerRoman"/>
      <w:lvlText w:val="%6."/>
      <w:lvlJc w:val="right"/>
      <w:pPr>
        <w:ind w:left="5040" w:hanging="180"/>
      </w:pPr>
    </w:lvl>
    <w:lvl w:ilvl="6" w:tplc="1409000F" w:tentative="1">
      <w:start w:val="1"/>
      <w:numFmt w:val="decimal"/>
      <w:lvlText w:val="%7."/>
      <w:lvlJc w:val="left"/>
      <w:pPr>
        <w:ind w:left="5760" w:hanging="360"/>
      </w:pPr>
    </w:lvl>
    <w:lvl w:ilvl="7" w:tplc="14090019" w:tentative="1">
      <w:start w:val="1"/>
      <w:numFmt w:val="lowerLetter"/>
      <w:lvlText w:val="%8."/>
      <w:lvlJc w:val="left"/>
      <w:pPr>
        <w:ind w:left="6480" w:hanging="360"/>
      </w:pPr>
    </w:lvl>
    <w:lvl w:ilvl="8" w:tplc="1409001B" w:tentative="1">
      <w:start w:val="1"/>
      <w:numFmt w:val="lowerRoman"/>
      <w:lvlText w:val="%9."/>
      <w:lvlJc w:val="right"/>
      <w:pPr>
        <w:ind w:left="7200" w:hanging="180"/>
      </w:pPr>
    </w:lvl>
  </w:abstractNum>
  <w:abstractNum w:abstractNumId="4" w15:restartNumberingAfterBreak="0">
    <w:nsid w:val="571E6EA3"/>
    <w:multiLevelType w:val="hybridMultilevel"/>
    <w:tmpl w:val="4D7AB442"/>
    <w:lvl w:ilvl="0" w:tplc="1409000F">
      <w:start w:val="1"/>
      <w:numFmt w:val="decimal"/>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5" w15:restartNumberingAfterBreak="0">
    <w:nsid w:val="788D0575"/>
    <w:multiLevelType w:val="hybridMultilevel"/>
    <w:tmpl w:val="579EAC5A"/>
    <w:lvl w:ilvl="0" w:tplc="14090005">
      <w:start w:val="1"/>
      <w:numFmt w:val="bullet"/>
      <w:lvlText w:val=""/>
      <w:lvlJc w:val="left"/>
      <w:pPr>
        <w:ind w:left="360" w:hanging="360"/>
      </w:pPr>
      <w:rPr>
        <w:rFonts w:ascii="Wingdings" w:hAnsi="Wingdings"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6" w15:restartNumberingAfterBreak="0">
    <w:nsid w:val="796A28B1"/>
    <w:multiLevelType w:val="hybridMultilevel"/>
    <w:tmpl w:val="DE26182C"/>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num w:numId="1">
    <w:abstractNumId w:val="6"/>
  </w:num>
  <w:num w:numId="2">
    <w:abstractNumId w:val="0"/>
  </w:num>
  <w:num w:numId="3">
    <w:abstractNumId w:val="5"/>
  </w:num>
  <w:num w:numId="4">
    <w:abstractNumId w:val="1"/>
  </w:num>
  <w:num w:numId="5">
    <w:abstractNumId w:val="2"/>
  </w:num>
  <w:num w:numId="6">
    <w:abstractNumId w:val="4"/>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defaultTabStop w:val="720"/>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7522"/>
    <w:rsid w:val="000222D6"/>
    <w:rsid w:val="000766DA"/>
    <w:rsid w:val="00131D36"/>
    <w:rsid w:val="00151261"/>
    <w:rsid w:val="001E447A"/>
    <w:rsid w:val="0020500D"/>
    <w:rsid w:val="00222231"/>
    <w:rsid w:val="002B5246"/>
    <w:rsid w:val="002E3045"/>
    <w:rsid w:val="002F3146"/>
    <w:rsid w:val="00333C03"/>
    <w:rsid w:val="00343AE5"/>
    <w:rsid w:val="003867B7"/>
    <w:rsid w:val="00407218"/>
    <w:rsid w:val="00437A36"/>
    <w:rsid w:val="004F74C2"/>
    <w:rsid w:val="00613118"/>
    <w:rsid w:val="006134BB"/>
    <w:rsid w:val="00643C96"/>
    <w:rsid w:val="006F34BD"/>
    <w:rsid w:val="008B5EB5"/>
    <w:rsid w:val="008F6AB6"/>
    <w:rsid w:val="009254E2"/>
    <w:rsid w:val="00981C8C"/>
    <w:rsid w:val="00983A29"/>
    <w:rsid w:val="009B1F2E"/>
    <w:rsid w:val="00A2057D"/>
    <w:rsid w:val="00A4760E"/>
    <w:rsid w:val="00AB0337"/>
    <w:rsid w:val="00AD2265"/>
    <w:rsid w:val="00B44A50"/>
    <w:rsid w:val="00BB719E"/>
    <w:rsid w:val="00BE1207"/>
    <w:rsid w:val="00C035FC"/>
    <w:rsid w:val="00CA0B0B"/>
    <w:rsid w:val="00CA26F5"/>
    <w:rsid w:val="00D37522"/>
    <w:rsid w:val="00DD641B"/>
    <w:rsid w:val="00DF765B"/>
    <w:rsid w:val="00E251A4"/>
    <w:rsid w:val="00F04EC9"/>
    <w:rsid w:val="00F17004"/>
    <w:rsid w:val="00F257D1"/>
    <w:rsid w:val="00FA3451"/>
    <w:rsid w:val="00FB1A81"/>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14:docId w14:val="38826646"/>
  <w15:chartTrackingRefBased/>
  <w15:docId w15:val="{DF5DD8A7-3953-4D66-AE29-495669EF56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N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qFormat/>
    <w:rsid w:val="003867B7"/>
    <w:pPr>
      <w:keepNext/>
      <w:spacing w:after="0" w:line="240" w:lineRule="auto"/>
      <w:jc w:val="both"/>
      <w:outlineLvl w:val="0"/>
    </w:pPr>
    <w:rPr>
      <w:rFonts w:ascii="Times New Roman" w:eastAsia="Times New Roman" w:hAnsi="Times New Roman" w:cs="Times New Roman"/>
      <w:b/>
      <w:caps/>
      <w:sz w:val="24"/>
      <w:szCs w:val="20"/>
    </w:rPr>
  </w:style>
  <w:style w:type="paragraph" w:styleId="Heading2">
    <w:name w:val="heading 2"/>
    <w:basedOn w:val="Normal"/>
    <w:next w:val="Normal"/>
    <w:link w:val="Heading2Char"/>
    <w:uiPriority w:val="9"/>
    <w:semiHidden/>
    <w:unhideWhenUsed/>
    <w:qFormat/>
    <w:rsid w:val="00F17004"/>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37522"/>
    <w:pPr>
      <w:tabs>
        <w:tab w:val="center" w:pos="4513"/>
        <w:tab w:val="right" w:pos="9026"/>
      </w:tabs>
      <w:spacing w:after="0" w:line="240" w:lineRule="auto"/>
    </w:pPr>
  </w:style>
  <w:style w:type="character" w:customStyle="1" w:styleId="HeaderChar">
    <w:name w:val="Header Char"/>
    <w:basedOn w:val="DefaultParagraphFont"/>
    <w:link w:val="Header"/>
    <w:uiPriority w:val="99"/>
    <w:rsid w:val="00D37522"/>
  </w:style>
  <w:style w:type="paragraph" w:styleId="Footer">
    <w:name w:val="footer"/>
    <w:basedOn w:val="Normal"/>
    <w:link w:val="FooterChar"/>
    <w:uiPriority w:val="99"/>
    <w:unhideWhenUsed/>
    <w:rsid w:val="00D37522"/>
    <w:pPr>
      <w:tabs>
        <w:tab w:val="center" w:pos="4513"/>
        <w:tab w:val="right" w:pos="9026"/>
      </w:tabs>
      <w:spacing w:after="0" w:line="240" w:lineRule="auto"/>
    </w:pPr>
  </w:style>
  <w:style w:type="character" w:customStyle="1" w:styleId="FooterChar">
    <w:name w:val="Footer Char"/>
    <w:basedOn w:val="DefaultParagraphFont"/>
    <w:link w:val="Footer"/>
    <w:uiPriority w:val="99"/>
    <w:rsid w:val="00D37522"/>
  </w:style>
  <w:style w:type="character" w:customStyle="1" w:styleId="Heading1Char">
    <w:name w:val="Heading 1 Char"/>
    <w:basedOn w:val="DefaultParagraphFont"/>
    <w:link w:val="Heading1"/>
    <w:rsid w:val="003867B7"/>
    <w:rPr>
      <w:rFonts w:ascii="Times New Roman" w:eastAsia="Times New Roman" w:hAnsi="Times New Roman" w:cs="Times New Roman"/>
      <w:b/>
      <w:caps/>
      <w:sz w:val="24"/>
      <w:szCs w:val="20"/>
    </w:rPr>
  </w:style>
  <w:style w:type="character" w:customStyle="1" w:styleId="Style10pt">
    <w:name w:val="Style 10 pt"/>
    <w:basedOn w:val="DefaultParagraphFont"/>
    <w:rsid w:val="003867B7"/>
    <w:rPr>
      <w:sz w:val="20"/>
    </w:rPr>
  </w:style>
  <w:style w:type="character" w:styleId="Hyperlink">
    <w:name w:val="Hyperlink"/>
    <w:basedOn w:val="DefaultParagraphFont"/>
    <w:rsid w:val="009B1F2E"/>
    <w:rPr>
      <w:color w:val="0000FF"/>
      <w:u w:val="single"/>
    </w:rPr>
  </w:style>
  <w:style w:type="paragraph" w:styleId="ListParagraph">
    <w:name w:val="List Paragraph"/>
    <w:basedOn w:val="Normal"/>
    <w:uiPriority w:val="34"/>
    <w:qFormat/>
    <w:rsid w:val="009B1F2E"/>
    <w:pPr>
      <w:spacing w:after="200" w:line="276" w:lineRule="auto"/>
      <w:ind w:left="720"/>
      <w:contextualSpacing/>
    </w:pPr>
  </w:style>
  <w:style w:type="character" w:customStyle="1" w:styleId="Heading2Char">
    <w:name w:val="Heading 2 Char"/>
    <w:basedOn w:val="DefaultParagraphFont"/>
    <w:link w:val="Heading2"/>
    <w:uiPriority w:val="9"/>
    <w:semiHidden/>
    <w:rsid w:val="00F17004"/>
    <w:rPr>
      <w:rFonts w:asciiTheme="majorHAnsi" w:eastAsiaTheme="majorEastAsia" w:hAnsiTheme="majorHAnsi" w:cstheme="majorBidi"/>
      <w:color w:val="2E74B5" w:themeColor="accent1" w:themeShade="BF"/>
      <w:sz w:val="26"/>
      <w:szCs w:val="26"/>
    </w:rPr>
  </w:style>
  <w:style w:type="character" w:customStyle="1" w:styleId="tb">
    <w:name w:val="tb"/>
    <w:basedOn w:val="DefaultParagraphFont"/>
    <w:rsid w:val="00F17004"/>
  </w:style>
  <w:style w:type="paragraph" w:styleId="BalloonText">
    <w:name w:val="Balloon Text"/>
    <w:basedOn w:val="Normal"/>
    <w:link w:val="BalloonTextChar"/>
    <w:uiPriority w:val="99"/>
    <w:semiHidden/>
    <w:unhideWhenUsed/>
    <w:rsid w:val="00C035F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035FC"/>
    <w:rPr>
      <w:rFonts w:ascii="Segoe UI" w:hAnsi="Segoe UI" w:cs="Segoe UI"/>
      <w:sz w:val="18"/>
      <w:szCs w:val="18"/>
    </w:rPr>
  </w:style>
  <w:style w:type="table" w:styleId="TableGrid">
    <w:name w:val="Table Grid"/>
    <w:basedOn w:val="TableNormal"/>
    <w:uiPriority w:val="39"/>
    <w:rsid w:val="000766D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DD641B"/>
    <w:rPr>
      <w:sz w:val="16"/>
      <w:szCs w:val="16"/>
    </w:rPr>
  </w:style>
  <w:style w:type="paragraph" w:styleId="CommentText">
    <w:name w:val="annotation text"/>
    <w:basedOn w:val="Normal"/>
    <w:link w:val="CommentTextChar"/>
    <w:uiPriority w:val="99"/>
    <w:semiHidden/>
    <w:unhideWhenUsed/>
    <w:rsid w:val="00DD641B"/>
    <w:pPr>
      <w:spacing w:line="240" w:lineRule="auto"/>
    </w:pPr>
    <w:rPr>
      <w:sz w:val="20"/>
      <w:szCs w:val="20"/>
    </w:rPr>
  </w:style>
  <w:style w:type="character" w:customStyle="1" w:styleId="CommentTextChar">
    <w:name w:val="Comment Text Char"/>
    <w:basedOn w:val="DefaultParagraphFont"/>
    <w:link w:val="CommentText"/>
    <w:uiPriority w:val="99"/>
    <w:semiHidden/>
    <w:rsid w:val="00DD641B"/>
    <w:rPr>
      <w:sz w:val="20"/>
      <w:szCs w:val="20"/>
    </w:rPr>
  </w:style>
  <w:style w:type="paragraph" w:styleId="CommentSubject">
    <w:name w:val="annotation subject"/>
    <w:basedOn w:val="CommentText"/>
    <w:next w:val="CommentText"/>
    <w:link w:val="CommentSubjectChar"/>
    <w:uiPriority w:val="99"/>
    <w:semiHidden/>
    <w:unhideWhenUsed/>
    <w:rsid w:val="00DD641B"/>
    <w:rPr>
      <w:b/>
      <w:bCs/>
    </w:rPr>
  </w:style>
  <w:style w:type="character" w:customStyle="1" w:styleId="CommentSubjectChar">
    <w:name w:val="Comment Subject Char"/>
    <w:basedOn w:val="CommentTextChar"/>
    <w:link w:val="CommentSubject"/>
    <w:uiPriority w:val="99"/>
    <w:semiHidden/>
    <w:rsid w:val="00DD641B"/>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710588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ane.hickmott@npdc.govt.nz" TargetMode="Externa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jane.hickmott@npdc.govt.nz"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2</Pages>
  <Words>456</Words>
  <Characters>2605</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New Plymouth District Council</Company>
  <LinksUpToDate>false</LinksUpToDate>
  <CharactersWithSpaces>3055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Caitlin Finnerty</dc:creator>
  <cp:keywords/>
  <dc:description/>
  <cp:lastModifiedBy>Jane Hickmott</cp:lastModifiedBy>
  <cp:revision>3</cp:revision>
  <cp:lastPrinted>2019-12-19T03:43:00Z</cp:lastPrinted>
  <dcterms:created xsi:type="dcterms:W3CDTF">2022-07-06T04:53:00Z</dcterms:created>
  <dcterms:modified xsi:type="dcterms:W3CDTF">2022-07-06T05:29:00Z</dcterms:modified>
</cp:coreProperties>
</file>